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0" w:type="dxa"/>
        <w:tblCellSpacing w:w="0" w:type="dxa"/>
        <w:tblInd w:w="-284" w:type="dxa"/>
        <w:shd w:val="clear" w:color="auto" w:fill="FFFFFF"/>
        <w:tblCellMar>
          <w:left w:w="0" w:type="dxa"/>
          <w:right w:w="0" w:type="dxa"/>
        </w:tblCellMar>
        <w:tblLook w:val="04A0" w:firstRow="1" w:lastRow="0" w:firstColumn="1" w:lastColumn="0" w:noHBand="0" w:noVBand="1"/>
      </w:tblPr>
      <w:tblGrid>
        <w:gridCol w:w="4112"/>
        <w:gridCol w:w="6038"/>
      </w:tblGrid>
      <w:tr w:rsidR="006E26F1" w:rsidRPr="00D62167" w14:paraId="0B1FBAC0" w14:textId="77777777" w:rsidTr="00920CEC">
        <w:trPr>
          <w:trHeight w:val="1151"/>
          <w:tblCellSpacing w:w="0" w:type="dxa"/>
        </w:trPr>
        <w:tc>
          <w:tcPr>
            <w:tcW w:w="4112" w:type="dxa"/>
            <w:shd w:val="clear" w:color="auto" w:fill="FFFFFF"/>
            <w:tcMar>
              <w:top w:w="0" w:type="dxa"/>
              <w:left w:w="108" w:type="dxa"/>
              <w:bottom w:w="0" w:type="dxa"/>
              <w:right w:w="108" w:type="dxa"/>
            </w:tcMar>
            <w:hideMark/>
          </w:tcPr>
          <w:p w14:paraId="0C3F8663" w14:textId="503C88EB" w:rsidR="006E26F1" w:rsidRPr="00D62167" w:rsidRDefault="00920CEC" w:rsidP="00920CEC">
            <w:pPr>
              <w:jc w:val="center"/>
              <w:rPr>
                <w:sz w:val="28"/>
                <w:szCs w:val="28"/>
              </w:rPr>
            </w:pPr>
            <w:r w:rsidRPr="00D62167">
              <w:rPr>
                <w:b/>
                <w:bCs/>
                <w:noProof/>
                <w:sz w:val="28"/>
                <w:szCs w:val="28"/>
              </w:rPr>
              <mc:AlternateContent>
                <mc:Choice Requires="wps">
                  <w:drawing>
                    <wp:anchor distT="0" distB="0" distL="114300" distR="114300" simplePos="0" relativeHeight="251659264" behindDoc="0" locked="0" layoutInCell="1" allowOverlap="1" wp14:anchorId="676EFC51" wp14:editId="23E4F3E9">
                      <wp:simplePos x="0" y="0"/>
                      <wp:positionH relativeFrom="column">
                        <wp:posOffset>861695</wp:posOffset>
                      </wp:positionH>
                      <wp:positionV relativeFrom="paragraph">
                        <wp:posOffset>440690</wp:posOffset>
                      </wp:positionV>
                      <wp:extent cx="6248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24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2979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85pt,34.7pt" to="117.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" strokecolor="black [3200]" strokeweight=".5pt">
                      <v:stroke joinstyle="miter"/>
                    </v:line>
                  </w:pict>
                </mc:Fallback>
              </mc:AlternateContent>
            </w:r>
            <w:r w:rsidR="006E26F1" w:rsidRPr="00D62167">
              <w:rPr>
                <w:b/>
                <w:bCs/>
                <w:sz w:val="28"/>
                <w:szCs w:val="28"/>
                <w:lang w:val="vi-VN"/>
              </w:rPr>
              <w:t>ỦY BAN NHÂN DÂN</w:t>
            </w:r>
            <w:r w:rsidR="006E26F1" w:rsidRPr="00D62167">
              <w:rPr>
                <w:b/>
                <w:bCs/>
                <w:sz w:val="28"/>
                <w:szCs w:val="28"/>
              </w:rPr>
              <w:br/>
            </w:r>
            <w:r w:rsidR="006E26F1" w:rsidRPr="00D62167">
              <w:rPr>
                <w:b/>
                <w:bCs/>
                <w:sz w:val="28"/>
                <w:szCs w:val="28"/>
                <w:lang w:val="vi-VN"/>
              </w:rPr>
              <w:t xml:space="preserve">TỈNH </w:t>
            </w:r>
            <w:r w:rsidR="00FC7BDC" w:rsidRPr="00D62167">
              <w:rPr>
                <w:b/>
                <w:bCs/>
                <w:sz w:val="28"/>
                <w:szCs w:val="28"/>
                <w:lang w:val="vi-VN"/>
              </w:rPr>
              <w:t>BẾN TRE</w:t>
            </w:r>
          </w:p>
        </w:tc>
        <w:tc>
          <w:tcPr>
            <w:tcW w:w="6038" w:type="dxa"/>
            <w:shd w:val="clear" w:color="auto" w:fill="FFFFFF"/>
            <w:tcMar>
              <w:top w:w="0" w:type="dxa"/>
              <w:left w:w="108" w:type="dxa"/>
              <w:bottom w:w="0" w:type="dxa"/>
              <w:right w:w="108" w:type="dxa"/>
            </w:tcMar>
            <w:hideMark/>
          </w:tcPr>
          <w:p w14:paraId="7C134A8B" w14:textId="3100B931" w:rsidR="006E26F1" w:rsidRPr="00D62167" w:rsidRDefault="00920CEC" w:rsidP="00920CEC">
            <w:pPr>
              <w:jc w:val="center"/>
              <w:rPr>
                <w:sz w:val="28"/>
                <w:szCs w:val="28"/>
              </w:rPr>
            </w:pPr>
            <w:r w:rsidRPr="00D62167">
              <w:rPr>
                <w:b/>
                <w:bCs/>
                <w:noProof/>
                <w:sz w:val="28"/>
                <w:szCs w:val="28"/>
              </w:rPr>
              <mc:AlternateContent>
                <mc:Choice Requires="wps">
                  <w:drawing>
                    <wp:anchor distT="0" distB="0" distL="114300" distR="114300" simplePos="0" relativeHeight="251660288" behindDoc="0" locked="0" layoutInCell="1" allowOverlap="1" wp14:anchorId="03CD624C" wp14:editId="35CACB84">
                      <wp:simplePos x="0" y="0"/>
                      <wp:positionH relativeFrom="column">
                        <wp:posOffset>780415</wp:posOffset>
                      </wp:positionH>
                      <wp:positionV relativeFrom="paragraph">
                        <wp:posOffset>440690</wp:posOffset>
                      </wp:positionV>
                      <wp:extent cx="2141220" cy="7620"/>
                      <wp:effectExtent l="0" t="0" r="30480" b="30480"/>
                      <wp:wrapNone/>
                      <wp:docPr id="2" name="Straight Connector 2"/>
                      <wp:cNvGraphicFramePr/>
                      <a:graphic xmlns:a="http://schemas.openxmlformats.org/drawingml/2006/main">
                        <a:graphicData uri="http://schemas.microsoft.com/office/word/2010/wordprocessingShape">
                          <wps:wsp>
                            <wps:cNvCnPr/>
                            <wps:spPr>
                              <a:xfrm>
                                <a:off x="0" y="0"/>
                                <a:ext cx="21412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BB2DE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45pt,34.7pt" to="230.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" strokecolor="black [3200]" strokeweight=".5pt">
                      <v:stroke joinstyle="miter"/>
                    </v:line>
                  </w:pict>
                </mc:Fallback>
              </mc:AlternateContent>
            </w:r>
            <w:r w:rsidR="006E26F1" w:rsidRPr="00D62167">
              <w:rPr>
                <w:b/>
                <w:bCs/>
                <w:sz w:val="28"/>
                <w:szCs w:val="28"/>
                <w:lang w:val="vi-VN"/>
              </w:rPr>
              <w:t>CỘNG HÒA XÃ HỘI CHỦ NGHĨA VIỆT NAM</w:t>
            </w:r>
            <w:r w:rsidR="006E26F1" w:rsidRPr="00D62167">
              <w:rPr>
                <w:b/>
                <w:bCs/>
                <w:sz w:val="28"/>
                <w:szCs w:val="28"/>
                <w:lang w:val="vi-VN"/>
              </w:rPr>
              <w:br/>
              <w:t>Độc lập - Tự do - Hạnh phú</w:t>
            </w:r>
            <w:r w:rsidRPr="00D62167">
              <w:rPr>
                <w:b/>
                <w:bCs/>
                <w:sz w:val="28"/>
                <w:szCs w:val="28"/>
              </w:rPr>
              <w:t>c</w:t>
            </w:r>
          </w:p>
        </w:tc>
      </w:tr>
      <w:tr w:rsidR="006E26F1" w:rsidRPr="00D62167" w14:paraId="6E6FF9EF" w14:textId="77777777" w:rsidTr="00920CEC">
        <w:trPr>
          <w:trHeight w:val="290"/>
          <w:tblCellSpacing w:w="0" w:type="dxa"/>
        </w:trPr>
        <w:tc>
          <w:tcPr>
            <w:tcW w:w="4112" w:type="dxa"/>
            <w:shd w:val="clear" w:color="auto" w:fill="FFFFFF"/>
            <w:tcMar>
              <w:top w:w="0" w:type="dxa"/>
              <w:left w:w="108" w:type="dxa"/>
              <w:bottom w:w="0" w:type="dxa"/>
              <w:right w:w="108" w:type="dxa"/>
            </w:tcMar>
            <w:hideMark/>
          </w:tcPr>
          <w:p w14:paraId="5B4BFBCA" w14:textId="37FEF4A7" w:rsidR="006E26F1" w:rsidRPr="00D62167" w:rsidRDefault="006E26F1" w:rsidP="00920CEC">
            <w:pPr>
              <w:jc w:val="center"/>
              <w:rPr>
                <w:sz w:val="28"/>
                <w:szCs w:val="28"/>
              </w:rPr>
            </w:pPr>
            <w:r w:rsidRPr="00D62167">
              <w:rPr>
                <w:sz w:val="28"/>
                <w:szCs w:val="28"/>
                <w:lang w:val="vi-VN"/>
              </w:rPr>
              <w:t>Số: </w:t>
            </w:r>
            <w:r w:rsidR="00920CEC" w:rsidRPr="00D62167">
              <w:rPr>
                <w:sz w:val="28"/>
                <w:szCs w:val="28"/>
              </w:rPr>
              <w:t xml:space="preserve">      </w:t>
            </w:r>
            <w:r w:rsidR="00920CEC" w:rsidRPr="00D62167">
              <w:rPr>
                <w:sz w:val="28"/>
                <w:szCs w:val="28"/>
                <w:lang w:val="vi-VN"/>
              </w:rPr>
              <w:t xml:space="preserve"> </w:t>
            </w:r>
            <w:r w:rsidR="00127D87" w:rsidRPr="00D62167">
              <w:rPr>
                <w:sz w:val="28"/>
                <w:szCs w:val="28"/>
                <w:lang w:val="en-GB"/>
              </w:rPr>
              <w:t>/2025</w:t>
            </w:r>
            <w:r w:rsidRPr="00D62167">
              <w:rPr>
                <w:sz w:val="28"/>
                <w:szCs w:val="28"/>
                <w:lang w:val="vi-VN"/>
              </w:rPr>
              <w:t>/QĐ-UBND</w:t>
            </w:r>
          </w:p>
        </w:tc>
        <w:tc>
          <w:tcPr>
            <w:tcW w:w="6038" w:type="dxa"/>
            <w:shd w:val="clear" w:color="auto" w:fill="FFFFFF"/>
            <w:tcMar>
              <w:top w:w="0" w:type="dxa"/>
              <w:left w:w="108" w:type="dxa"/>
              <w:bottom w:w="0" w:type="dxa"/>
              <w:right w:w="108" w:type="dxa"/>
            </w:tcMar>
            <w:hideMark/>
          </w:tcPr>
          <w:p w14:paraId="0D075C63" w14:textId="5B54E3EF" w:rsidR="006E26F1" w:rsidRPr="00D62167" w:rsidRDefault="00920CEC" w:rsidP="00920CEC">
            <w:pPr>
              <w:jc w:val="center"/>
              <w:rPr>
                <w:sz w:val="28"/>
                <w:szCs w:val="28"/>
              </w:rPr>
            </w:pPr>
            <w:r w:rsidRPr="00D62167">
              <w:rPr>
                <w:i/>
                <w:iCs/>
                <w:sz w:val="28"/>
                <w:szCs w:val="28"/>
              </w:rPr>
              <w:t>Bến Tre</w:t>
            </w:r>
            <w:r w:rsidR="006E26F1" w:rsidRPr="00D62167">
              <w:rPr>
                <w:i/>
                <w:iCs/>
                <w:sz w:val="28"/>
                <w:szCs w:val="28"/>
                <w:lang w:val="vi-VN"/>
              </w:rPr>
              <w:t>, ngày </w:t>
            </w:r>
            <w:r w:rsidRPr="00D62167">
              <w:rPr>
                <w:i/>
                <w:iCs/>
                <w:sz w:val="28"/>
                <w:szCs w:val="28"/>
              </w:rPr>
              <w:t xml:space="preserve">   </w:t>
            </w:r>
            <w:r w:rsidR="006E26F1" w:rsidRPr="00D62167">
              <w:rPr>
                <w:i/>
                <w:iCs/>
                <w:sz w:val="28"/>
                <w:szCs w:val="28"/>
                <w:lang w:val="vi-VN"/>
              </w:rPr>
              <w:t> tháng </w:t>
            </w:r>
            <w:r w:rsidRPr="00D62167">
              <w:rPr>
                <w:i/>
                <w:iCs/>
                <w:sz w:val="28"/>
                <w:szCs w:val="28"/>
              </w:rPr>
              <w:t xml:space="preserve">   </w:t>
            </w:r>
            <w:r w:rsidR="006E26F1" w:rsidRPr="00D62167">
              <w:rPr>
                <w:i/>
                <w:iCs/>
                <w:sz w:val="28"/>
                <w:szCs w:val="28"/>
                <w:lang w:val="vi-VN"/>
              </w:rPr>
              <w:t> năm </w:t>
            </w:r>
            <w:r w:rsidR="006E26F1" w:rsidRPr="00D62167">
              <w:rPr>
                <w:i/>
                <w:iCs/>
                <w:sz w:val="28"/>
                <w:szCs w:val="28"/>
              </w:rPr>
              <w:t>202</w:t>
            </w:r>
            <w:r w:rsidR="00127D87" w:rsidRPr="00D62167">
              <w:rPr>
                <w:i/>
                <w:iCs/>
                <w:sz w:val="28"/>
                <w:szCs w:val="28"/>
              </w:rPr>
              <w:t>5</w:t>
            </w:r>
          </w:p>
        </w:tc>
      </w:tr>
    </w:tbl>
    <w:p w14:paraId="58D439F6" w14:textId="3D5D747D" w:rsidR="006E26F1" w:rsidRPr="00D62167" w:rsidRDefault="001C2002" w:rsidP="006E26F1">
      <w:pPr>
        <w:rPr>
          <w:sz w:val="28"/>
          <w:szCs w:val="28"/>
        </w:rPr>
      </w:pPr>
      <w:r w:rsidRPr="00D62167">
        <w:rPr>
          <w:b/>
          <w:bCs/>
          <w:noProof/>
          <w:sz w:val="28"/>
          <w:szCs w:val="28"/>
        </w:rPr>
        <mc:AlternateContent>
          <mc:Choice Requires="wps">
            <w:drawing>
              <wp:anchor distT="0" distB="0" distL="114300" distR="114300" simplePos="0" relativeHeight="251662336" behindDoc="0" locked="0" layoutInCell="1" allowOverlap="1" wp14:anchorId="7B3843ED" wp14:editId="2F341942">
                <wp:simplePos x="0" y="0"/>
                <wp:positionH relativeFrom="column">
                  <wp:posOffset>558165</wp:posOffset>
                </wp:positionH>
                <wp:positionV relativeFrom="paragraph">
                  <wp:posOffset>74295</wp:posOffset>
                </wp:positionV>
                <wp:extent cx="990600" cy="3124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990600" cy="312420"/>
                        </a:xfrm>
                        <a:prstGeom prst="rect">
                          <a:avLst/>
                        </a:prstGeom>
                        <a:solidFill>
                          <a:schemeClr val="lt1"/>
                        </a:solidFill>
                        <a:ln w="6350">
                          <a:solidFill>
                            <a:prstClr val="black"/>
                          </a:solidFill>
                        </a:ln>
                      </wps:spPr>
                      <wps:txbx>
                        <w:txbxContent>
                          <w:p w14:paraId="1C5B3176" w14:textId="401A22B4" w:rsidR="001C2002" w:rsidRPr="001C2002" w:rsidRDefault="001C2002" w:rsidP="001C2002">
                            <w:pPr>
                              <w:jc w:val="center"/>
                              <w:rPr>
                                <w:b/>
                                <w:sz w:val="24"/>
                                <w:szCs w:val="24"/>
                              </w:rPr>
                            </w:pPr>
                            <w:r w:rsidRPr="001C2002">
                              <w:rPr>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843ED" id="_x0000_t202" coordsize="21600,21600" o:spt="202" path="m,l,21600r21600,l21600,xe">
                <v:stroke joinstyle="miter"/>
                <v:path gradientshapeok="t" o:connecttype="rect"/>
              </v:shapetype>
              <v:shape id="Text Box 4" o:spid="_x0000_s1026" type="#_x0000_t202" style="position:absolute;margin-left:43.95pt;margin-top:5.85pt;width:78pt;height:24.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" fillcolor="white [3201]" strokeweight=".5pt">
                <v:textbox>
                  <w:txbxContent>
                    <w:p w14:paraId="1C5B3176" w14:textId="401A22B4" w:rsidR="001C2002" w:rsidRPr="001C2002" w:rsidRDefault="001C2002" w:rsidP="001C2002">
                      <w:pPr>
                        <w:jc w:val="center"/>
                        <w:rPr>
                          <w:b/>
                          <w:sz w:val="24"/>
                          <w:szCs w:val="24"/>
                        </w:rPr>
                      </w:pPr>
                      <w:r w:rsidRPr="001C2002">
                        <w:rPr>
                          <w:b/>
                          <w:sz w:val="24"/>
                          <w:szCs w:val="24"/>
                        </w:rPr>
                        <w:t>DỰ THẢO</w:t>
                      </w:r>
                    </w:p>
                  </w:txbxContent>
                </v:textbox>
              </v:shape>
            </w:pict>
          </mc:Fallback>
        </mc:AlternateContent>
      </w:r>
      <w:r w:rsidR="006E26F1" w:rsidRPr="00D62167">
        <w:rPr>
          <w:sz w:val="28"/>
          <w:szCs w:val="28"/>
        </w:rPr>
        <w:t> </w:t>
      </w:r>
    </w:p>
    <w:p w14:paraId="60C0812F" w14:textId="77777777" w:rsidR="006E26F1" w:rsidRPr="00D62167" w:rsidRDefault="006E26F1" w:rsidP="006E26F1">
      <w:pPr>
        <w:jc w:val="center"/>
        <w:rPr>
          <w:sz w:val="28"/>
          <w:szCs w:val="28"/>
        </w:rPr>
      </w:pPr>
      <w:bookmarkStart w:id="0" w:name="loai_1"/>
      <w:r w:rsidRPr="00D62167">
        <w:rPr>
          <w:b/>
          <w:bCs/>
          <w:sz w:val="28"/>
          <w:szCs w:val="28"/>
          <w:lang w:val="vi-VN"/>
        </w:rPr>
        <w:t>QUYẾT ĐỊNH</w:t>
      </w:r>
      <w:bookmarkEnd w:id="0"/>
    </w:p>
    <w:bookmarkStart w:id="1" w:name="loai_1_name"/>
    <w:p w14:paraId="5428DAB7" w14:textId="78D65ABB" w:rsidR="006E26F1" w:rsidRPr="00D62167" w:rsidRDefault="00FE0E7E" w:rsidP="006E26F1">
      <w:pPr>
        <w:spacing w:before="120" w:after="120"/>
        <w:ind w:firstLine="709"/>
        <w:jc w:val="center"/>
        <w:rPr>
          <w:b/>
          <w:bCs/>
          <w:sz w:val="28"/>
          <w:szCs w:val="28"/>
          <w:lang w:val="en-GB"/>
        </w:rPr>
      </w:pPr>
      <w:r w:rsidRPr="00D62167">
        <w:rPr>
          <w:b/>
          <w:bCs/>
          <w:noProof/>
          <w:sz w:val="28"/>
          <w:szCs w:val="28"/>
        </w:rPr>
        <mc:AlternateContent>
          <mc:Choice Requires="wps">
            <w:drawing>
              <wp:anchor distT="0" distB="0" distL="114300" distR="114300" simplePos="0" relativeHeight="251661312" behindDoc="0" locked="0" layoutInCell="1" allowOverlap="1" wp14:anchorId="3A1D1702" wp14:editId="723140EF">
                <wp:simplePos x="0" y="0"/>
                <wp:positionH relativeFrom="margin">
                  <wp:align>center</wp:align>
                </wp:positionH>
                <wp:positionV relativeFrom="paragraph">
                  <wp:posOffset>518795</wp:posOffset>
                </wp:positionV>
                <wp:extent cx="13944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648EC"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85pt" to="109.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" strokecolor="black [3200]" strokeweight=".5pt">
                <v:stroke joinstyle="miter"/>
                <w10:wrap anchorx="margin"/>
              </v:line>
            </w:pict>
          </mc:Fallback>
        </mc:AlternateContent>
      </w:r>
      <w:r w:rsidR="00127D87" w:rsidRPr="00D62167">
        <w:rPr>
          <w:b/>
          <w:bCs/>
          <w:sz w:val="28"/>
          <w:szCs w:val="28"/>
          <w:lang w:val="vi-VN"/>
        </w:rPr>
        <w:t>Ban hành quy chế</w:t>
      </w:r>
      <w:r w:rsidR="00127D87" w:rsidRPr="00D62167">
        <w:rPr>
          <w:b/>
          <w:bCs/>
          <w:sz w:val="28"/>
          <w:szCs w:val="28"/>
          <w:lang w:val="en-GB"/>
        </w:rPr>
        <w:t xml:space="preserve"> </w:t>
      </w:r>
      <w:r w:rsidR="009D5F7C" w:rsidRPr="00D62167">
        <w:rPr>
          <w:b/>
          <w:bCs/>
          <w:sz w:val="28"/>
          <w:szCs w:val="28"/>
          <w:lang w:val="en-GB"/>
        </w:rPr>
        <w:t xml:space="preserve">về chuẩn mực </w:t>
      </w:r>
      <w:r w:rsidR="00127D87" w:rsidRPr="00D62167">
        <w:rPr>
          <w:b/>
          <w:bCs/>
          <w:sz w:val="28"/>
          <w:szCs w:val="28"/>
          <w:lang w:val="vi-VN"/>
        </w:rPr>
        <w:t>văn hóa công vụ</w:t>
      </w:r>
      <w:bookmarkEnd w:id="1"/>
      <w:r w:rsidR="00127D87" w:rsidRPr="00D62167">
        <w:rPr>
          <w:b/>
          <w:bCs/>
          <w:sz w:val="28"/>
          <w:szCs w:val="28"/>
          <w:lang w:val="en-GB"/>
        </w:rPr>
        <w:t>, đạo đức công vụ của đội ngũ cán bộ, công chức, viên chức tỉnh Bến Tre</w:t>
      </w:r>
    </w:p>
    <w:p w14:paraId="79025AD0" w14:textId="77777777" w:rsidR="002F0E33" w:rsidRPr="00D62167" w:rsidRDefault="002F0E33" w:rsidP="006E26F1">
      <w:pPr>
        <w:spacing w:before="120" w:after="120"/>
        <w:ind w:firstLine="709"/>
        <w:jc w:val="center"/>
        <w:rPr>
          <w:b/>
          <w:bCs/>
          <w:sz w:val="28"/>
          <w:szCs w:val="28"/>
          <w:lang w:val="vi-VN"/>
        </w:rPr>
      </w:pPr>
    </w:p>
    <w:p w14:paraId="3E5B74E0" w14:textId="7BB8BB9C" w:rsidR="006E26F1" w:rsidRPr="00D62167" w:rsidRDefault="006E26F1" w:rsidP="006E26F1">
      <w:pPr>
        <w:spacing w:before="120" w:after="120"/>
        <w:ind w:firstLine="709"/>
        <w:jc w:val="center"/>
        <w:rPr>
          <w:sz w:val="28"/>
          <w:szCs w:val="28"/>
        </w:rPr>
      </w:pPr>
      <w:r w:rsidRPr="00D62167">
        <w:rPr>
          <w:b/>
          <w:bCs/>
          <w:sz w:val="28"/>
          <w:szCs w:val="28"/>
          <w:lang w:val="vi-VN"/>
        </w:rPr>
        <w:t xml:space="preserve">ỦY BAN NHÂN DÂN TỈNH </w:t>
      </w:r>
      <w:r w:rsidR="00FE0E7E" w:rsidRPr="00D62167">
        <w:rPr>
          <w:b/>
          <w:bCs/>
          <w:sz w:val="28"/>
          <w:szCs w:val="28"/>
        </w:rPr>
        <w:t>BẾN TRE</w:t>
      </w:r>
    </w:p>
    <w:p w14:paraId="62018849" w14:textId="1B9B4BE7" w:rsidR="006E26F1" w:rsidRPr="00D62167" w:rsidRDefault="006E26F1" w:rsidP="003A0BD8">
      <w:pPr>
        <w:spacing w:before="120" w:after="120" w:line="276" w:lineRule="auto"/>
        <w:ind w:firstLine="709"/>
        <w:jc w:val="both"/>
        <w:rPr>
          <w:sz w:val="28"/>
          <w:szCs w:val="28"/>
        </w:rPr>
      </w:pPr>
      <w:r w:rsidRPr="00D62167">
        <w:rPr>
          <w:i/>
          <w:iCs/>
          <w:sz w:val="28"/>
          <w:szCs w:val="28"/>
          <w:lang w:val="vi-VN"/>
        </w:rPr>
        <w:t>Căn cứ Luật Tổ chức chính quyền địa phương ngày 19 tháng 6 năm 2015</w:t>
      </w:r>
      <w:r w:rsidR="00FE0E7E" w:rsidRPr="00D62167">
        <w:rPr>
          <w:i/>
          <w:iCs/>
          <w:sz w:val="28"/>
          <w:szCs w:val="28"/>
        </w:rPr>
        <w:t xml:space="preserve">, </w:t>
      </w:r>
      <w:r w:rsidRPr="00D62167">
        <w:rPr>
          <w:i/>
          <w:iCs/>
          <w:sz w:val="28"/>
          <w:szCs w:val="28"/>
          <w:lang w:val="vi-VN"/>
        </w:rPr>
        <w:t>Luật sửa đổi, bổ sung một số điều của Luật Tổ chức chính phủ và Luật Tổ chức chính quyền địa phương ngày 22 tháng 11 năm 2019;</w:t>
      </w:r>
    </w:p>
    <w:p w14:paraId="08C3D4AC" w14:textId="7CF7F771" w:rsidR="006E26F1" w:rsidRPr="00D62167" w:rsidRDefault="006E26F1" w:rsidP="003A0BD8">
      <w:pPr>
        <w:spacing w:before="120" w:after="120" w:line="276" w:lineRule="auto"/>
        <w:ind w:firstLine="709"/>
        <w:jc w:val="both"/>
        <w:rPr>
          <w:sz w:val="28"/>
          <w:szCs w:val="28"/>
        </w:rPr>
      </w:pPr>
      <w:r w:rsidRPr="00D62167">
        <w:rPr>
          <w:i/>
          <w:iCs/>
          <w:sz w:val="28"/>
          <w:szCs w:val="28"/>
          <w:lang w:val="vi-VN"/>
        </w:rPr>
        <w:t>Căn cứ Luật Ban hành văn bản quy phạm pháp luật ngày 22 tháng 6 năm 2015</w:t>
      </w:r>
      <w:r w:rsidR="00FE0E7E" w:rsidRPr="00D62167">
        <w:rPr>
          <w:i/>
          <w:iCs/>
          <w:sz w:val="28"/>
          <w:szCs w:val="28"/>
        </w:rPr>
        <w:t>,</w:t>
      </w:r>
      <w:r w:rsidRPr="00D62167">
        <w:rPr>
          <w:i/>
          <w:iCs/>
          <w:sz w:val="28"/>
          <w:szCs w:val="28"/>
          <w:lang w:val="vi-VN"/>
        </w:rPr>
        <w:t xml:space="preserve"> Luật sửa đổi, bổ sung một số điều của Luật Ban hành văn bản quy phạm pháp luật ngày 18 tháng 6 năm 2020;</w:t>
      </w:r>
    </w:p>
    <w:p w14:paraId="5BC28B4C" w14:textId="77777777" w:rsidR="006E26F1" w:rsidRPr="00D62167" w:rsidRDefault="006E26F1" w:rsidP="003A0BD8">
      <w:pPr>
        <w:spacing w:before="120" w:after="120" w:line="276" w:lineRule="auto"/>
        <w:ind w:firstLine="709"/>
        <w:jc w:val="both"/>
        <w:rPr>
          <w:sz w:val="28"/>
          <w:szCs w:val="28"/>
        </w:rPr>
      </w:pPr>
      <w:r w:rsidRPr="00D62167">
        <w:rPr>
          <w:i/>
          <w:iCs/>
          <w:sz w:val="28"/>
          <w:szCs w:val="28"/>
          <w:lang w:val="vi-VN"/>
        </w:rPr>
        <w:t>Căn cứ Luật Cán bộ, công chức ngày 13 tháng 11 năm 2008;</w:t>
      </w:r>
    </w:p>
    <w:p w14:paraId="5166C105" w14:textId="77777777" w:rsidR="006E26F1" w:rsidRPr="00D62167" w:rsidRDefault="006E26F1" w:rsidP="003A0BD8">
      <w:pPr>
        <w:spacing w:before="120" w:after="120" w:line="276" w:lineRule="auto"/>
        <w:ind w:firstLine="709"/>
        <w:jc w:val="both"/>
        <w:rPr>
          <w:sz w:val="28"/>
          <w:szCs w:val="28"/>
        </w:rPr>
      </w:pPr>
      <w:r w:rsidRPr="00D62167">
        <w:rPr>
          <w:i/>
          <w:iCs/>
          <w:sz w:val="28"/>
          <w:szCs w:val="28"/>
          <w:lang w:val="vi-VN"/>
        </w:rPr>
        <w:t>Căn cứ Luật Viên chức ngày 15 tháng 11 năm 2010;</w:t>
      </w:r>
    </w:p>
    <w:p w14:paraId="6E07B18F" w14:textId="77777777" w:rsidR="006E26F1" w:rsidRPr="00D62167" w:rsidRDefault="006E26F1" w:rsidP="003A0BD8">
      <w:pPr>
        <w:spacing w:before="120" w:after="120" w:line="276" w:lineRule="auto"/>
        <w:ind w:firstLine="709"/>
        <w:jc w:val="both"/>
        <w:rPr>
          <w:sz w:val="28"/>
          <w:szCs w:val="28"/>
        </w:rPr>
      </w:pPr>
      <w:r w:rsidRPr="00D62167">
        <w:rPr>
          <w:i/>
          <w:iCs/>
          <w:sz w:val="28"/>
          <w:szCs w:val="28"/>
          <w:lang w:val="vi-VN"/>
        </w:rPr>
        <w:t>Căn cứ Luật sửa đổi, bổ sung một số điều của Luật Cán bộ, công chức và Luật Viên chức ngày 25 tháng 11 năm 2019;</w:t>
      </w:r>
    </w:p>
    <w:p w14:paraId="3060DE5E" w14:textId="77777777" w:rsidR="006E26F1" w:rsidRPr="00D62167" w:rsidRDefault="006E26F1" w:rsidP="003A0BD8">
      <w:pPr>
        <w:spacing w:before="120" w:after="120" w:line="276" w:lineRule="auto"/>
        <w:ind w:firstLine="709"/>
        <w:jc w:val="both"/>
        <w:rPr>
          <w:i/>
          <w:iCs/>
          <w:color w:val="000000" w:themeColor="text1"/>
          <w:sz w:val="28"/>
          <w:szCs w:val="28"/>
          <w:lang w:val="en-GB"/>
        </w:rPr>
      </w:pPr>
      <w:r w:rsidRPr="00D62167">
        <w:rPr>
          <w:i/>
          <w:iCs/>
          <w:sz w:val="28"/>
          <w:szCs w:val="28"/>
          <w:lang w:val="vi-VN"/>
        </w:rPr>
        <w:t xml:space="preserve">Thực hiện Quyết </w:t>
      </w:r>
      <w:r w:rsidRPr="00D62167">
        <w:rPr>
          <w:i/>
          <w:iCs/>
          <w:color w:val="000000" w:themeColor="text1"/>
          <w:sz w:val="28"/>
          <w:szCs w:val="28"/>
          <w:lang w:val="vi-VN"/>
        </w:rPr>
        <w:t>định số </w:t>
      </w:r>
      <w:hyperlink r:id="rId6" w:tgtFrame="_blank" w:tooltip="Quyết định 1847/QĐ-TTg" w:history="1">
        <w:r w:rsidRPr="00D62167">
          <w:rPr>
            <w:rStyle w:val="Hyperlink"/>
            <w:i/>
            <w:iCs/>
            <w:color w:val="000000" w:themeColor="text1"/>
            <w:sz w:val="28"/>
            <w:szCs w:val="28"/>
            <w:u w:val="none"/>
            <w:lang w:val="vi-VN"/>
          </w:rPr>
          <w:t>1847/QĐ-TTg</w:t>
        </w:r>
      </w:hyperlink>
      <w:r w:rsidRPr="00D62167">
        <w:rPr>
          <w:i/>
          <w:iCs/>
          <w:color w:val="000000" w:themeColor="text1"/>
          <w:sz w:val="28"/>
          <w:szCs w:val="28"/>
          <w:lang w:val="vi-VN"/>
        </w:rPr>
        <w:t xml:space="preserve"> ngày </w:t>
      </w:r>
      <w:r w:rsidRPr="00D62167">
        <w:rPr>
          <w:i/>
          <w:iCs/>
          <w:sz w:val="28"/>
          <w:szCs w:val="28"/>
          <w:lang w:val="vi-VN"/>
        </w:rPr>
        <w:t xml:space="preserve">27 tháng 12 năm 2018 của </w:t>
      </w:r>
      <w:r w:rsidRPr="00D62167">
        <w:rPr>
          <w:i/>
          <w:iCs/>
          <w:color w:val="000000" w:themeColor="text1"/>
          <w:sz w:val="28"/>
          <w:szCs w:val="28"/>
          <w:lang w:val="vi-VN"/>
        </w:rPr>
        <w:t>Thủ tướng Chính phủ về việc phê duyệt Đề án v</w:t>
      </w:r>
      <w:r w:rsidRPr="00D62167">
        <w:rPr>
          <w:i/>
          <w:iCs/>
          <w:color w:val="000000" w:themeColor="text1"/>
          <w:sz w:val="28"/>
          <w:szCs w:val="28"/>
        </w:rPr>
        <w:t>ă</w:t>
      </w:r>
      <w:r w:rsidRPr="00D62167">
        <w:rPr>
          <w:i/>
          <w:iCs/>
          <w:color w:val="000000" w:themeColor="text1"/>
          <w:sz w:val="28"/>
          <w:szCs w:val="28"/>
          <w:lang w:val="vi-VN"/>
        </w:rPr>
        <w:t>n hóa công vụ;</w:t>
      </w:r>
    </w:p>
    <w:p w14:paraId="59B6BC1A" w14:textId="588FDD2A" w:rsidR="00C356E2" w:rsidRPr="00D62167" w:rsidRDefault="009D2CEE" w:rsidP="003A0BD8">
      <w:pPr>
        <w:spacing w:before="120" w:after="120" w:line="276" w:lineRule="auto"/>
        <w:ind w:firstLine="709"/>
        <w:jc w:val="both"/>
        <w:rPr>
          <w:i/>
          <w:iCs/>
          <w:color w:val="000000" w:themeColor="text1"/>
          <w:sz w:val="28"/>
          <w:szCs w:val="28"/>
          <w:lang w:val="en-GB"/>
        </w:rPr>
      </w:pPr>
      <w:r w:rsidRPr="00D62167">
        <w:rPr>
          <w:i/>
          <w:iCs/>
          <w:color w:val="000000" w:themeColor="text1"/>
          <w:sz w:val="28"/>
          <w:szCs w:val="28"/>
          <w:lang w:val="en-GB"/>
        </w:rPr>
        <w:t xml:space="preserve">Quy định số 144-QĐ/TW ngày 09/5/2024 của </w:t>
      </w:r>
      <w:r w:rsidR="00DA0BB7" w:rsidRPr="00D62167">
        <w:rPr>
          <w:i/>
          <w:iCs/>
          <w:color w:val="000000" w:themeColor="text1"/>
          <w:sz w:val="28"/>
          <w:szCs w:val="28"/>
          <w:lang w:val="en-GB"/>
        </w:rPr>
        <w:t xml:space="preserve">Bộ Chính trị </w:t>
      </w:r>
      <w:r w:rsidRPr="00D62167">
        <w:rPr>
          <w:i/>
          <w:iCs/>
          <w:color w:val="000000" w:themeColor="text1"/>
          <w:sz w:val="28"/>
          <w:szCs w:val="28"/>
          <w:lang w:val="en-GB"/>
        </w:rPr>
        <w:t>về chuẩn mục đạo đức cách mạng của cán bộ, đảng viên trong giai đoạn mới</w:t>
      </w:r>
      <w:r w:rsidR="00B25EF9" w:rsidRPr="00D62167">
        <w:rPr>
          <w:i/>
          <w:iCs/>
          <w:color w:val="000000" w:themeColor="text1"/>
          <w:sz w:val="28"/>
          <w:szCs w:val="28"/>
          <w:lang w:val="en-GB"/>
        </w:rPr>
        <w:t>;</w:t>
      </w:r>
    </w:p>
    <w:p w14:paraId="009AF995" w14:textId="6B9FACF3" w:rsidR="00205510" w:rsidRPr="00D62167" w:rsidRDefault="00205510" w:rsidP="003A0BD8">
      <w:pPr>
        <w:spacing w:before="120" w:after="120" w:line="276" w:lineRule="auto"/>
        <w:ind w:firstLine="709"/>
        <w:jc w:val="both"/>
        <w:rPr>
          <w:color w:val="000000" w:themeColor="text1"/>
          <w:sz w:val="28"/>
          <w:szCs w:val="28"/>
          <w:lang w:val="en-GB"/>
        </w:rPr>
      </w:pPr>
      <w:r w:rsidRPr="00D62167">
        <w:rPr>
          <w:i/>
          <w:iCs/>
          <w:color w:val="000000" w:themeColor="text1"/>
          <w:sz w:val="28"/>
          <w:szCs w:val="28"/>
          <w:lang w:val="en-GB"/>
        </w:rPr>
        <w:t xml:space="preserve">Kế hoạch </w:t>
      </w:r>
      <w:r w:rsidR="00EA721E" w:rsidRPr="00D62167">
        <w:rPr>
          <w:i/>
          <w:iCs/>
          <w:color w:val="000000" w:themeColor="text1"/>
          <w:sz w:val="28"/>
          <w:szCs w:val="28"/>
          <w:lang w:val="en-GB"/>
        </w:rPr>
        <w:t>số 400-KH/TU ngày 30/8/2024 của Tỉnh ủy về việc thực hiện Quy định số 144-QĐ/TW ngày 9/5/2024 của Bộ Chính trị về chuẩn mực đạo đức cách mạng của cán bộ, đảng viên trong giai đoạn mới.</w:t>
      </w:r>
    </w:p>
    <w:p w14:paraId="0F3F7ED7" w14:textId="0E4E5473" w:rsidR="006E26F1" w:rsidRPr="00D62167" w:rsidRDefault="006E26F1" w:rsidP="003A0BD8">
      <w:pPr>
        <w:spacing w:before="120" w:after="120" w:line="276" w:lineRule="auto"/>
        <w:ind w:firstLine="709"/>
        <w:jc w:val="both"/>
        <w:rPr>
          <w:sz w:val="28"/>
          <w:szCs w:val="28"/>
        </w:rPr>
      </w:pPr>
      <w:r w:rsidRPr="00D62167">
        <w:rPr>
          <w:i/>
          <w:iCs/>
          <w:sz w:val="28"/>
          <w:szCs w:val="28"/>
          <w:lang w:val="vi-VN"/>
        </w:rPr>
        <w:t xml:space="preserve">Theo đề nghị của Giám đốc Sở Nội vụ tại Tờ trình số </w:t>
      </w:r>
      <w:r w:rsidR="005E4C03" w:rsidRPr="00D62167">
        <w:rPr>
          <w:i/>
          <w:iCs/>
          <w:sz w:val="28"/>
          <w:szCs w:val="28"/>
        </w:rPr>
        <w:t xml:space="preserve">    </w:t>
      </w:r>
      <w:r w:rsidRPr="00D62167">
        <w:rPr>
          <w:i/>
          <w:iCs/>
          <w:sz w:val="28"/>
          <w:szCs w:val="28"/>
          <w:lang w:val="vi-VN"/>
        </w:rPr>
        <w:t xml:space="preserve">/TTr-SNV ngày </w:t>
      </w:r>
      <w:r w:rsidR="005E4C03" w:rsidRPr="00D62167">
        <w:rPr>
          <w:i/>
          <w:iCs/>
          <w:sz w:val="28"/>
          <w:szCs w:val="28"/>
        </w:rPr>
        <w:t xml:space="preserve"> </w:t>
      </w:r>
      <w:r w:rsidRPr="00D62167">
        <w:rPr>
          <w:i/>
          <w:iCs/>
          <w:sz w:val="28"/>
          <w:szCs w:val="28"/>
          <w:lang w:val="vi-VN"/>
        </w:rPr>
        <w:t xml:space="preserve"> tháng  năm 202</w:t>
      </w:r>
      <w:r w:rsidR="00755AA2" w:rsidRPr="00D62167">
        <w:rPr>
          <w:i/>
          <w:iCs/>
          <w:sz w:val="28"/>
          <w:szCs w:val="28"/>
        </w:rPr>
        <w:t>5</w:t>
      </w:r>
      <w:r w:rsidRPr="00D62167">
        <w:rPr>
          <w:i/>
          <w:iCs/>
          <w:sz w:val="28"/>
          <w:szCs w:val="28"/>
          <w:lang w:val="vi-VN"/>
        </w:rPr>
        <w:t>.</w:t>
      </w:r>
    </w:p>
    <w:p w14:paraId="11F1A48C" w14:textId="77777777" w:rsidR="006E26F1" w:rsidRPr="00D62167" w:rsidRDefault="006E26F1" w:rsidP="003A0BD8">
      <w:pPr>
        <w:spacing w:before="120" w:after="120" w:line="276" w:lineRule="auto"/>
        <w:ind w:firstLine="709"/>
        <w:jc w:val="center"/>
        <w:rPr>
          <w:sz w:val="28"/>
          <w:szCs w:val="28"/>
        </w:rPr>
      </w:pPr>
      <w:r w:rsidRPr="00D62167">
        <w:rPr>
          <w:b/>
          <w:bCs/>
          <w:sz w:val="28"/>
          <w:szCs w:val="28"/>
          <w:lang w:val="vi-VN"/>
        </w:rPr>
        <w:t>QUYẾT ĐỊNH:</w:t>
      </w:r>
    </w:p>
    <w:p w14:paraId="7E42494D" w14:textId="52881B87" w:rsidR="006E26F1" w:rsidRPr="00D62167" w:rsidRDefault="006E26F1" w:rsidP="003A0BD8">
      <w:pPr>
        <w:spacing w:before="120" w:after="120" w:line="276" w:lineRule="auto"/>
        <w:ind w:firstLine="709"/>
        <w:jc w:val="both"/>
        <w:rPr>
          <w:sz w:val="28"/>
          <w:szCs w:val="28"/>
        </w:rPr>
      </w:pPr>
      <w:bookmarkStart w:id="2" w:name="dieu_1"/>
      <w:r w:rsidRPr="00D62167">
        <w:rPr>
          <w:b/>
          <w:bCs/>
          <w:sz w:val="28"/>
          <w:szCs w:val="28"/>
          <w:lang w:val="vi-VN"/>
        </w:rPr>
        <w:t>Điều 1.</w:t>
      </w:r>
      <w:bookmarkEnd w:id="2"/>
      <w:r w:rsidRPr="00D62167">
        <w:rPr>
          <w:sz w:val="28"/>
          <w:szCs w:val="28"/>
          <w:lang w:val="vi-VN"/>
        </w:rPr>
        <w:t> </w:t>
      </w:r>
      <w:bookmarkStart w:id="3" w:name="dieu_1_name"/>
      <w:r w:rsidRPr="00D62167">
        <w:rPr>
          <w:sz w:val="28"/>
          <w:szCs w:val="28"/>
          <w:lang w:val="vi-VN"/>
        </w:rPr>
        <w:t>Ban hành kèm theo Quyết định này</w:t>
      </w:r>
      <w:r w:rsidR="00127D87" w:rsidRPr="00D62167">
        <w:rPr>
          <w:sz w:val="28"/>
          <w:szCs w:val="28"/>
          <w:lang w:val="en-GB"/>
        </w:rPr>
        <w:t xml:space="preserve"> quy chế</w:t>
      </w:r>
      <w:r w:rsidRPr="00D62167">
        <w:rPr>
          <w:sz w:val="28"/>
          <w:szCs w:val="28"/>
          <w:lang w:val="vi-VN"/>
        </w:rPr>
        <w:t xml:space="preserve"> </w:t>
      </w:r>
      <w:bookmarkEnd w:id="3"/>
      <w:r w:rsidR="009D5F7C" w:rsidRPr="00D62167">
        <w:rPr>
          <w:sz w:val="28"/>
          <w:szCs w:val="28"/>
          <w:lang w:val="en-GB"/>
        </w:rPr>
        <w:t>về chuẩn mực</w:t>
      </w:r>
      <w:r w:rsidR="00127D87" w:rsidRPr="00D62167">
        <w:rPr>
          <w:sz w:val="28"/>
          <w:szCs w:val="28"/>
          <w:lang w:val="vi-VN"/>
        </w:rPr>
        <w:t xml:space="preserve"> văn hóa công vụ</w:t>
      </w:r>
      <w:r w:rsidR="00127D87" w:rsidRPr="00D62167">
        <w:rPr>
          <w:sz w:val="28"/>
          <w:szCs w:val="28"/>
          <w:lang w:val="en-GB"/>
        </w:rPr>
        <w:t>, đạo đức công vụ của đội ngũ cán bộ, công chức, viên chức tỉnh Bến Tre</w:t>
      </w:r>
      <w:r w:rsidR="00BF73A0" w:rsidRPr="00D62167">
        <w:rPr>
          <w:sz w:val="28"/>
          <w:szCs w:val="28"/>
        </w:rPr>
        <w:t>.</w:t>
      </w:r>
    </w:p>
    <w:p w14:paraId="500302E3" w14:textId="11D2531E" w:rsidR="006E26F1" w:rsidRPr="00D62167" w:rsidRDefault="006E26F1" w:rsidP="003A0BD8">
      <w:pPr>
        <w:spacing w:before="120" w:after="120" w:line="276" w:lineRule="auto"/>
        <w:ind w:firstLine="709"/>
        <w:jc w:val="both"/>
        <w:rPr>
          <w:sz w:val="28"/>
          <w:szCs w:val="28"/>
        </w:rPr>
      </w:pPr>
      <w:bookmarkStart w:id="4" w:name="dieu_2"/>
      <w:r w:rsidRPr="00D62167">
        <w:rPr>
          <w:b/>
          <w:bCs/>
          <w:sz w:val="28"/>
          <w:szCs w:val="28"/>
          <w:lang w:val="vi-VN"/>
        </w:rPr>
        <w:t>Điều 2.</w:t>
      </w:r>
      <w:bookmarkEnd w:id="4"/>
      <w:r w:rsidRPr="00D62167">
        <w:rPr>
          <w:sz w:val="28"/>
          <w:szCs w:val="28"/>
          <w:lang w:val="vi-VN"/>
        </w:rPr>
        <w:t> </w:t>
      </w:r>
      <w:bookmarkStart w:id="5" w:name="dieu_2_name"/>
      <w:r w:rsidRPr="00D62167">
        <w:rPr>
          <w:sz w:val="28"/>
          <w:szCs w:val="28"/>
          <w:lang w:val="vi-VN"/>
        </w:rPr>
        <w:t xml:space="preserve">Quyết định này có hiệu lực thi hành, kể từ ngày </w:t>
      </w:r>
      <w:r w:rsidR="00BF73A0" w:rsidRPr="00D62167">
        <w:rPr>
          <w:sz w:val="28"/>
          <w:szCs w:val="28"/>
        </w:rPr>
        <w:t xml:space="preserve"> </w:t>
      </w:r>
      <w:r w:rsidRPr="00D62167">
        <w:rPr>
          <w:sz w:val="28"/>
          <w:szCs w:val="28"/>
          <w:lang w:val="vi-VN"/>
        </w:rPr>
        <w:t xml:space="preserve">tháng </w:t>
      </w:r>
      <w:r w:rsidR="00BF73A0" w:rsidRPr="00D62167">
        <w:rPr>
          <w:sz w:val="28"/>
          <w:szCs w:val="28"/>
        </w:rPr>
        <w:t xml:space="preserve"> </w:t>
      </w:r>
      <w:r w:rsidRPr="00D62167">
        <w:rPr>
          <w:sz w:val="28"/>
          <w:szCs w:val="28"/>
          <w:lang w:val="vi-VN"/>
        </w:rPr>
        <w:t xml:space="preserve"> năm 202</w:t>
      </w:r>
      <w:r w:rsidR="00127D87" w:rsidRPr="00D62167">
        <w:rPr>
          <w:sz w:val="28"/>
          <w:szCs w:val="28"/>
        </w:rPr>
        <w:t>5</w:t>
      </w:r>
      <w:r w:rsidRPr="00D62167">
        <w:rPr>
          <w:sz w:val="28"/>
          <w:szCs w:val="28"/>
          <w:lang w:val="vi-VN"/>
        </w:rPr>
        <w:t>.</w:t>
      </w:r>
      <w:bookmarkEnd w:id="5"/>
    </w:p>
    <w:p w14:paraId="1E92984E" w14:textId="36DA3AA6" w:rsidR="006E26F1" w:rsidRPr="00D62167" w:rsidRDefault="006E26F1" w:rsidP="003A0BD8">
      <w:pPr>
        <w:spacing w:before="120" w:after="120" w:line="276" w:lineRule="auto"/>
        <w:ind w:firstLine="709"/>
        <w:jc w:val="both"/>
        <w:rPr>
          <w:sz w:val="28"/>
          <w:szCs w:val="28"/>
          <w:lang w:val="en-GB"/>
        </w:rPr>
      </w:pPr>
      <w:bookmarkStart w:id="6" w:name="dieu_3"/>
      <w:r w:rsidRPr="00D62167">
        <w:rPr>
          <w:b/>
          <w:bCs/>
          <w:sz w:val="28"/>
          <w:szCs w:val="28"/>
          <w:lang w:val="vi-VN"/>
        </w:rPr>
        <w:lastRenderedPageBreak/>
        <w:t>Điều 3.</w:t>
      </w:r>
      <w:bookmarkEnd w:id="6"/>
      <w:r w:rsidRPr="00D62167">
        <w:rPr>
          <w:sz w:val="28"/>
          <w:szCs w:val="28"/>
          <w:lang w:val="vi-VN"/>
        </w:rPr>
        <w:t> </w:t>
      </w:r>
      <w:bookmarkStart w:id="7" w:name="dieu_3_name"/>
      <w:r w:rsidRPr="00D62167">
        <w:rPr>
          <w:sz w:val="28"/>
          <w:szCs w:val="28"/>
          <w:lang w:val="vi-VN"/>
        </w:rPr>
        <w:t>Chánh Văn phòng Ủy ban nhân dân tỉnh, Thủ trưởng các sở, ban, ngành, Chủ tịch Ủy ban nhân dân các huyện, thành phố và các cơ quan, đơn vị, cá nhân có liên quan chịu trách nhiệm thi hành Quyết định này./.</w:t>
      </w:r>
      <w:bookmarkEnd w:id="7"/>
    </w:p>
    <w:p w14:paraId="4B2CC1C0" w14:textId="77777777" w:rsidR="00132707" w:rsidRPr="00D62167" w:rsidRDefault="00132707" w:rsidP="006E26F1">
      <w:pPr>
        <w:spacing w:before="120" w:after="120"/>
        <w:ind w:firstLine="709"/>
        <w:jc w:val="both"/>
        <w:rPr>
          <w:sz w:val="28"/>
          <w:szCs w:val="28"/>
          <w:lang w:val="en-GB"/>
        </w:rPr>
      </w:pPr>
    </w:p>
    <w:tbl>
      <w:tblPr>
        <w:tblW w:w="9039" w:type="dxa"/>
        <w:tblInd w:w="-108" w:type="dxa"/>
        <w:tblLayout w:type="fixed"/>
        <w:tblLook w:val="0000" w:firstRow="0" w:lastRow="0" w:firstColumn="0" w:lastColumn="0" w:noHBand="0" w:noVBand="0"/>
      </w:tblPr>
      <w:tblGrid>
        <w:gridCol w:w="4503"/>
        <w:gridCol w:w="4536"/>
      </w:tblGrid>
      <w:tr w:rsidR="00132707" w:rsidRPr="00D62167" w14:paraId="4F2CE87B" w14:textId="77777777" w:rsidTr="000B206C">
        <w:tc>
          <w:tcPr>
            <w:tcW w:w="4503" w:type="dxa"/>
          </w:tcPr>
          <w:p w14:paraId="425DCF37" w14:textId="77777777" w:rsidR="00132707" w:rsidRPr="003753B8" w:rsidRDefault="00132707" w:rsidP="000B206C">
            <w:pPr>
              <w:ind w:hanging="2"/>
              <w:jc w:val="both"/>
              <w:rPr>
                <w:sz w:val="24"/>
                <w:szCs w:val="24"/>
              </w:rPr>
            </w:pPr>
            <w:r w:rsidRPr="003753B8">
              <w:rPr>
                <w:b/>
                <w:i/>
                <w:sz w:val="24"/>
                <w:szCs w:val="24"/>
              </w:rPr>
              <w:t>Nơi nhận:</w:t>
            </w:r>
          </w:p>
          <w:p w14:paraId="23E34F51" w14:textId="4449E7FE" w:rsidR="00132707" w:rsidRPr="003753B8" w:rsidRDefault="00AD6E14" w:rsidP="000B206C">
            <w:pPr>
              <w:ind w:hanging="2"/>
              <w:jc w:val="both"/>
              <w:rPr>
                <w:sz w:val="22"/>
                <w:szCs w:val="22"/>
              </w:rPr>
            </w:pPr>
            <w:r w:rsidRPr="003753B8">
              <w:rPr>
                <w:sz w:val="22"/>
                <w:szCs w:val="22"/>
              </w:rPr>
              <w:t>- Như trên;</w:t>
            </w:r>
          </w:p>
          <w:p w14:paraId="6266A433" w14:textId="77777777" w:rsidR="00132707" w:rsidRPr="003753B8" w:rsidRDefault="00132707" w:rsidP="000B206C">
            <w:pPr>
              <w:ind w:hanging="2"/>
              <w:jc w:val="both"/>
              <w:rPr>
                <w:sz w:val="22"/>
                <w:szCs w:val="22"/>
              </w:rPr>
            </w:pPr>
            <w:r w:rsidRPr="003753B8">
              <w:rPr>
                <w:sz w:val="22"/>
                <w:szCs w:val="22"/>
              </w:rPr>
              <w:t>- CT, các PCT UBND tỉnh;</w:t>
            </w:r>
          </w:p>
          <w:p w14:paraId="6202706E" w14:textId="4088F214" w:rsidR="00C56F73" w:rsidRPr="003753B8" w:rsidRDefault="00C56F73" w:rsidP="00C56F73">
            <w:pPr>
              <w:rPr>
                <w:sz w:val="22"/>
                <w:szCs w:val="22"/>
              </w:rPr>
            </w:pPr>
            <w:r w:rsidRPr="003753B8">
              <w:rPr>
                <w:sz w:val="22"/>
                <w:szCs w:val="22"/>
              </w:rPr>
              <w:t>- Các sở, ban, ngành tỉnh;</w:t>
            </w:r>
          </w:p>
          <w:p w14:paraId="12A01816" w14:textId="77777777" w:rsidR="00C56F73" w:rsidRPr="003753B8" w:rsidRDefault="00C56F73" w:rsidP="00C56F73">
            <w:pPr>
              <w:rPr>
                <w:sz w:val="22"/>
                <w:szCs w:val="22"/>
              </w:rPr>
            </w:pPr>
            <w:r w:rsidRPr="003753B8">
              <w:rPr>
                <w:sz w:val="22"/>
                <w:szCs w:val="22"/>
              </w:rPr>
              <w:t>- Các đơn vị sự nghiệp cấp tỉnh;</w:t>
            </w:r>
          </w:p>
          <w:p w14:paraId="22C8BB97" w14:textId="7CAD9C6B" w:rsidR="00C56F73" w:rsidRPr="003753B8" w:rsidRDefault="00C56F73" w:rsidP="00C56F73">
            <w:pPr>
              <w:rPr>
                <w:sz w:val="22"/>
                <w:szCs w:val="22"/>
              </w:rPr>
            </w:pPr>
            <w:r w:rsidRPr="003753B8">
              <w:rPr>
                <w:sz w:val="22"/>
                <w:szCs w:val="22"/>
              </w:rPr>
              <w:t>- UBND các huyện, thành phố;</w:t>
            </w:r>
          </w:p>
          <w:p w14:paraId="2B56C09D" w14:textId="432674D3" w:rsidR="004E2AE0" w:rsidRPr="003753B8" w:rsidRDefault="004E2AE0" w:rsidP="00C56F73">
            <w:pPr>
              <w:rPr>
                <w:sz w:val="22"/>
                <w:szCs w:val="22"/>
              </w:rPr>
            </w:pPr>
            <w:r w:rsidRPr="003753B8">
              <w:rPr>
                <w:sz w:val="22"/>
                <w:szCs w:val="22"/>
              </w:rPr>
              <w:t>-</w:t>
            </w:r>
            <w:r w:rsidR="00C75342" w:rsidRPr="003753B8">
              <w:rPr>
                <w:sz w:val="22"/>
                <w:szCs w:val="22"/>
              </w:rPr>
              <w:t xml:space="preserve"> </w:t>
            </w:r>
            <w:r w:rsidRPr="003753B8">
              <w:rPr>
                <w:sz w:val="22"/>
                <w:szCs w:val="22"/>
              </w:rPr>
              <w:t>UBND xã, phường, thị trấn;</w:t>
            </w:r>
          </w:p>
          <w:p w14:paraId="266E1FCF" w14:textId="07A88704" w:rsidR="00132707" w:rsidRPr="003753B8" w:rsidRDefault="003D1009" w:rsidP="003D1009">
            <w:pPr>
              <w:ind w:hanging="2"/>
              <w:jc w:val="both"/>
              <w:rPr>
                <w:sz w:val="22"/>
                <w:szCs w:val="22"/>
              </w:rPr>
            </w:pPr>
            <w:r w:rsidRPr="003753B8">
              <w:rPr>
                <w:sz w:val="22"/>
                <w:szCs w:val="22"/>
              </w:rPr>
              <w:t>- Phòng: TH; TTTTĐT;</w:t>
            </w:r>
          </w:p>
          <w:p w14:paraId="69C70005" w14:textId="77777777" w:rsidR="00132707" w:rsidRPr="00D62167" w:rsidRDefault="00132707" w:rsidP="000B206C">
            <w:pPr>
              <w:ind w:hanging="2"/>
              <w:jc w:val="both"/>
              <w:rPr>
                <w:sz w:val="28"/>
                <w:szCs w:val="28"/>
              </w:rPr>
            </w:pPr>
            <w:r w:rsidRPr="003753B8">
              <w:rPr>
                <w:sz w:val="22"/>
                <w:szCs w:val="22"/>
              </w:rPr>
              <w:t>- Lưu: VT.</w:t>
            </w:r>
          </w:p>
        </w:tc>
        <w:tc>
          <w:tcPr>
            <w:tcW w:w="4536" w:type="dxa"/>
          </w:tcPr>
          <w:p w14:paraId="1258A606" w14:textId="77777777" w:rsidR="00132707" w:rsidRPr="00D62167" w:rsidRDefault="00132707" w:rsidP="000B206C">
            <w:pPr>
              <w:ind w:hanging="3"/>
              <w:jc w:val="center"/>
              <w:rPr>
                <w:sz w:val="28"/>
                <w:szCs w:val="28"/>
              </w:rPr>
            </w:pPr>
            <w:r w:rsidRPr="00D62167">
              <w:rPr>
                <w:b/>
                <w:sz w:val="28"/>
                <w:szCs w:val="28"/>
              </w:rPr>
              <w:t>TM. ỦY BAN NHÂN DÂN</w:t>
            </w:r>
          </w:p>
          <w:p w14:paraId="51751262" w14:textId="77777777" w:rsidR="00132707" w:rsidRDefault="00132707" w:rsidP="00A442E8">
            <w:pPr>
              <w:ind w:hanging="3"/>
              <w:jc w:val="center"/>
              <w:rPr>
                <w:b/>
                <w:sz w:val="28"/>
                <w:szCs w:val="28"/>
              </w:rPr>
            </w:pPr>
            <w:r w:rsidRPr="00D62167">
              <w:rPr>
                <w:b/>
                <w:sz w:val="28"/>
                <w:szCs w:val="28"/>
              </w:rPr>
              <w:t>CHỦ TỊCH</w:t>
            </w:r>
          </w:p>
          <w:p w14:paraId="57330EE3" w14:textId="77777777" w:rsidR="003753B8" w:rsidRPr="003753B8" w:rsidRDefault="003753B8" w:rsidP="003753B8">
            <w:pPr>
              <w:rPr>
                <w:sz w:val="28"/>
                <w:szCs w:val="28"/>
              </w:rPr>
            </w:pPr>
          </w:p>
          <w:p w14:paraId="0CF7898F" w14:textId="77777777" w:rsidR="003753B8" w:rsidRPr="003753B8" w:rsidRDefault="003753B8" w:rsidP="003753B8">
            <w:pPr>
              <w:rPr>
                <w:sz w:val="28"/>
                <w:szCs w:val="28"/>
              </w:rPr>
            </w:pPr>
          </w:p>
          <w:p w14:paraId="2EF3DDBC" w14:textId="77777777" w:rsidR="003753B8" w:rsidRPr="003753B8" w:rsidRDefault="003753B8" w:rsidP="003753B8">
            <w:pPr>
              <w:rPr>
                <w:sz w:val="28"/>
                <w:szCs w:val="28"/>
              </w:rPr>
            </w:pPr>
          </w:p>
          <w:p w14:paraId="5742E8A2" w14:textId="77777777" w:rsidR="003753B8" w:rsidRDefault="003753B8" w:rsidP="003753B8">
            <w:pPr>
              <w:rPr>
                <w:b/>
                <w:sz w:val="28"/>
                <w:szCs w:val="28"/>
              </w:rPr>
            </w:pPr>
          </w:p>
          <w:p w14:paraId="3D8F0AF1" w14:textId="596A8052" w:rsidR="003753B8" w:rsidRPr="00D62167" w:rsidRDefault="003753B8" w:rsidP="003753B8">
            <w:pPr>
              <w:tabs>
                <w:tab w:val="left" w:pos="6396"/>
              </w:tabs>
              <w:spacing w:before="120" w:after="120"/>
              <w:ind w:firstLine="5670"/>
              <w:jc w:val="center"/>
              <w:rPr>
                <w:b/>
                <w:sz w:val="28"/>
                <w:szCs w:val="28"/>
              </w:rPr>
            </w:pPr>
            <w:r w:rsidRPr="00D62167">
              <w:rPr>
                <w:b/>
                <w:sz w:val="28"/>
                <w:szCs w:val="28"/>
              </w:rPr>
              <w:t>T</w:t>
            </w:r>
            <w:r>
              <w:rPr>
                <w:b/>
                <w:sz w:val="28"/>
                <w:szCs w:val="28"/>
              </w:rPr>
              <w:t>T</w:t>
            </w:r>
            <w:r w:rsidRPr="00D62167">
              <w:rPr>
                <w:b/>
                <w:sz w:val="28"/>
                <w:szCs w:val="28"/>
              </w:rPr>
              <w:t>rần Ngọc Tam</w:t>
            </w:r>
          </w:p>
          <w:p w14:paraId="0F9B2D7E" w14:textId="7D6D9EA8" w:rsidR="003753B8" w:rsidRPr="003753B8" w:rsidRDefault="003753B8" w:rsidP="003753B8">
            <w:pPr>
              <w:jc w:val="center"/>
              <w:rPr>
                <w:sz w:val="28"/>
                <w:szCs w:val="28"/>
              </w:rPr>
            </w:pPr>
          </w:p>
        </w:tc>
      </w:tr>
    </w:tbl>
    <w:p w14:paraId="1DA1B516" w14:textId="01B109A6" w:rsidR="00FF583A" w:rsidRPr="00D62167" w:rsidRDefault="00990BF8" w:rsidP="00990BF8">
      <w:pPr>
        <w:rPr>
          <w:b/>
          <w:bCs/>
          <w:sz w:val="28"/>
          <w:szCs w:val="28"/>
          <w:lang w:val="vi-VN"/>
        </w:rPr>
      </w:pPr>
      <w:bookmarkStart w:id="8" w:name="loai_2"/>
      <w:r w:rsidRPr="00D62167">
        <w:rPr>
          <w:b/>
          <w:bCs/>
          <w:sz w:val="28"/>
          <w:szCs w:val="28"/>
          <w:lang w:val="vi-VN"/>
        </w:rPr>
        <w:br w:type="page"/>
      </w:r>
    </w:p>
    <w:p w14:paraId="0FB59812" w14:textId="29139B82" w:rsidR="006E26F1" w:rsidRPr="00D62167" w:rsidRDefault="006E26F1" w:rsidP="006E26F1">
      <w:pPr>
        <w:spacing w:before="120" w:after="120"/>
        <w:ind w:firstLine="709"/>
        <w:jc w:val="center"/>
        <w:rPr>
          <w:sz w:val="28"/>
          <w:szCs w:val="28"/>
        </w:rPr>
      </w:pPr>
      <w:r w:rsidRPr="00D62167">
        <w:rPr>
          <w:b/>
          <w:bCs/>
          <w:sz w:val="28"/>
          <w:szCs w:val="28"/>
          <w:lang w:val="vi-VN"/>
        </w:rPr>
        <w:lastRenderedPageBreak/>
        <w:t>QUY CHẾ</w:t>
      </w:r>
      <w:bookmarkEnd w:id="8"/>
    </w:p>
    <w:p w14:paraId="4497952C" w14:textId="29E89B09" w:rsidR="006E26F1" w:rsidRPr="00D62167" w:rsidRDefault="009D5F7C" w:rsidP="00A75E2E">
      <w:pPr>
        <w:spacing w:before="60" w:after="60"/>
        <w:ind w:firstLine="709"/>
        <w:contextualSpacing/>
        <w:jc w:val="center"/>
        <w:rPr>
          <w:sz w:val="28"/>
          <w:szCs w:val="28"/>
        </w:rPr>
      </w:pPr>
      <w:bookmarkStart w:id="9" w:name="loai_2_name"/>
      <w:r w:rsidRPr="00D62167">
        <w:rPr>
          <w:b/>
          <w:sz w:val="28"/>
          <w:szCs w:val="28"/>
          <w:lang w:val="en-GB"/>
        </w:rPr>
        <w:t>VỀ CHUẨN MỰC</w:t>
      </w:r>
      <w:r w:rsidR="00127D87" w:rsidRPr="00D62167">
        <w:rPr>
          <w:b/>
          <w:sz w:val="28"/>
          <w:szCs w:val="28"/>
          <w:lang w:val="en-GB"/>
        </w:rPr>
        <w:t xml:space="preserve"> </w:t>
      </w:r>
      <w:r w:rsidR="006E26F1" w:rsidRPr="00D62167">
        <w:rPr>
          <w:b/>
          <w:sz w:val="28"/>
          <w:szCs w:val="28"/>
          <w:lang w:val="vi-VN"/>
        </w:rPr>
        <w:t>VĂN HÓA CÔNG VỤ</w:t>
      </w:r>
      <w:r w:rsidR="00205510" w:rsidRPr="00D62167">
        <w:rPr>
          <w:b/>
          <w:sz w:val="28"/>
          <w:szCs w:val="28"/>
          <w:lang w:val="en-GB"/>
        </w:rPr>
        <w:t>, ĐẠO ĐỨC CÔNG VỤ</w:t>
      </w:r>
      <w:r w:rsidR="006E26F1" w:rsidRPr="00D62167">
        <w:rPr>
          <w:b/>
          <w:sz w:val="28"/>
          <w:szCs w:val="28"/>
          <w:lang w:val="vi-VN"/>
        </w:rPr>
        <w:t xml:space="preserve"> </w:t>
      </w:r>
      <w:r w:rsidR="001F5DA3" w:rsidRPr="00D62167">
        <w:rPr>
          <w:b/>
          <w:sz w:val="28"/>
          <w:szCs w:val="28"/>
          <w:lang w:val="en-GB"/>
        </w:rPr>
        <w:t>CỦA</w:t>
      </w:r>
      <w:r w:rsidR="00127D87" w:rsidRPr="00D62167">
        <w:rPr>
          <w:b/>
          <w:sz w:val="28"/>
          <w:szCs w:val="28"/>
          <w:lang w:val="en-GB"/>
        </w:rPr>
        <w:t xml:space="preserve"> ĐỘI NGŨ</w:t>
      </w:r>
      <w:r w:rsidR="001F5DA3" w:rsidRPr="00D62167">
        <w:rPr>
          <w:b/>
          <w:sz w:val="28"/>
          <w:szCs w:val="28"/>
          <w:lang w:val="en-GB"/>
        </w:rPr>
        <w:t xml:space="preserve"> CÁN BỘ, CÔNG CHỨC, VIÊN CHỨC </w:t>
      </w:r>
      <w:r w:rsidR="006E26F1" w:rsidRPr="00D62167">
        <w:rPr>
          <w:b/>
          <w:sz w:val="28"/>
          <w:szCs w:val="28"/>
          <w:lang w:val="vi-VN"/>
        </w:rPr>
        <w:t xml:space="preserve">TỈNH </w:t>
      </w:r>
      <w:bookmarkEnd w:id="9"/>
      <w:r w:rsidR="008E0F77" w:rsidRPr="00D62167">
        <w:rPr>
          <w:b/>
          <w:sz w:val="28"/>
          <w:szCs w:val="28"/>
        </w:rPr>
        <w:t>BẾN TRE</w:t>
      </w:r>
      <w:r w:rsidR="006E26F1" w:rsidRPr="00D62167">
        <w:rPr>
          <w:sz w:val="28"/>
          <w:szCs w:val="28"/>
        </w:rPr>
        <w:br/>
      </w:r>
      <w:r w:rsidR="006E26F1" w:rsidRPr="00D62167">
        <w:rPr>
          <w:i/>
          <w:iCs/>
          <w:sz w:val="28"/>
          <w:szCs w:val="28"/>
          <w:lang w:val="vi-VN"/>
        </w:rPr>
        <w:t>(K</w:t>
      </w:r>
      <w:r w:rsidR="006E26F1" w:rsidRPr="00D62167">
        <w:rPr>
          <w:i/>
          <w:iCs/>
          <w:sz w:val="28"/>
          <w:szCs w:val="28"/>
        </w:rPr>
        <w:t>è</w:t>
      </w:r>
      <w:r w:rsidR="006E26F1" w:rsidRPr="00D62167">
        <w:rPr>
          <w:i/>
          <w:iCs/>
          <w:sz w:val="28"/>
          <w:szCs w:val="28"/>
          <w:lang w:val="vi-VN"/>
        </w:rPr>
        <w:t>m theo Quyết định số </w:t>
      </w:r>
      <w:r w:rsidR="008E0F77" w:rsidRPr="00D62167">
        <w:rPr>
          <w:i/>
          <w:iCs/>
          <w:sz w:val="28"/>
          <w:szCs w:val="28"/>
        </w:rPr>
        <w:t xml:space="preserve">    </w:t>
      </w:r>
      <w:r w:rsidR="006E26F1" w:rsidRPr="00D62167">
        <w:rPr>
          <w:i/>
          <w:iCs/>
          <w:sz w:val="28"/>
          <w:szCs w:val="28"/>
          <w:lang w:val="vi-VN"/>
        </w:rPr>
        <w:t>/QĐ-UBND ngày </w:t>
      </w:r>
      <w:r w:rsidR="008E0F77" w:rsidRPr="00D62167">
        <w:rPr>
          <w:i/>
          <w:iCs/>
          <w:sz w:val="28"/>
          <w:szCs w:val="28"/>
        </w:rPr>
        <w:t xml:space="preserve">  </w:t>
      </w:r>
      <w:r w:rsidR="006E26F1" w:rsidRPr="00D62167">
        <w:rPr>
          <w:i/>
          <w:iCs/>
          <w:sz w:val="28"/>
          <w:szCs w:val="28"/>
          <w:lang w:val="vi-VN"/>
        </w:rPr>
        <w:t> tháng</w:t>
      </w:r>
      <w:r w:rsidR="008E0F77" w:rsidRPr="00D62167">
        <w:rPr>
          <w:i/>
          <w:iCs/>
          <w:sz w:val="28"/>
          <w:szCs w:val="28"/>
        </w:rPr>
        <w:t xml:space="preserve">    </w:t>
      </w:r>
      <w:r w:rsidR="006E26F1" w:rsidRPr="00D62167">
        <w:rPr>
          <w:i/>
          <w:iCs/>
          <w:sz w:val="28"/>
          <w:szCs w:val="28"/>
          <w:lang w:val="vi-VN"/>
        </w:rPr>
        <w:t>năm 202</w:t>
      </w:r>
      <w:r w:rsidR="008E0F77" w:rsidRPr="00D62167">
        <w:rPr>
          <w:i/>
          <w:iCs/>
          <w:sz w:val="28"/>
          <w:szCs w:val="28"/>
        </w:rPr>
        <w:t>4</w:t>
      </w:r>
      <w:r w:rsidR="006E26F1" w:rsidRPr="00D62167">
        <w:rPr>
          <w:i/>
          <w:iCs/>
          <w:sz w:val="28"/>
          <w:szCs w:val="28"/>
          <w:lang w:val="vi-VN"/>
        </w:rPr>
        <w:t xml:space="preserve"> của Ủy ban nhân dân tỉnh </w:t>
      </w:r>
      <w:r w:rsidR="008E0F77" w:rsidRPr="00D62167">
        <w:rPr>
          <w:i/>
          <w:iCs/>
          <w:sz w:val="28"/>
          <w:szCs w:val="28"/>
        </w:rPr>
        <w:t>Bến Tre</w:t>
      </w:r>
      <w:r w:rsidR="006E26F1" w:rsidRPr="00D62167">
        <w:rPr>
          <w:i/>
          <w:iCs/>
          <w:sz w:val="28"/>
          <w:szCs w:val="28"/>
          <w:lang w:val="vi-VN"/>
        </w:rPr>
        <w:t>)</w:t>
      </w:r>
    </w:p>
    <w:p w14:paraId="0642A064" w14:textId="77777777" w:rsidR="006E26F1" w:rsidRPr="00D62167" w:rsidRDefault="006E26F1" w:rsidP="006E26F1">
      <w:pPr>
        <w:spacing w:before="120" w:after="120"/>
        <w:ind w:firstLine="709"/>
        <w:jc w:val="center"/>
        <w:rPr>
          <w:sz w:val="28"/>
          <w:szCs w:val="28"/>
        </w:rPr>
      </w:pPr>
      <w:bookmarkStart w:id="10" w:name="chuong_1"/>
      <w:r w:rsidRPr="00D62167">
        <w:rPr>
          <w:b/>
          <w:bCs/>
          <w:sz w:val="28"/>
          <w:szCs w:val="28"/>
          <w:lang w:val="vi-VN"/>
        </w:rPr>
        <w:t>Chương I</w:t>
      </w:r>
      <w:bookmarkEnd w:id="10"/>
    </w:p>
    <w:p w14:paraId="450FC2EB" w14:textId="77777777" w:rsidR="006E26F1" w:rsidRPr="00D62167" w:rsidRDefault="006E26F1" w:rsidP="006E26F1">
      <w:pPr>
        <w:spacing w:before="120" w:after="120"/>
        <w:ind w:firstLine="709"/>
        <w:jc w:val="center"/>
        <w:rPr>
          <w:sz w:val="28"/>
          <w:szCs w:val="28"/>
        </w:rPr>
      </w:pPr>
      <w:bookmarkStart w:id="11" w:name="chuong_1_name"/>
      <w:r w:rsidRPr="00D62167">
        <w:rPr>
          <w:b/>
          <w:bCs/>
          <w:sz w:val="28"/>
          <w:szCs w:val="28"/>
          <w:lang w:val="vi-VN"/>
        </w:rPr>
        <w:t>QUY ĐỊNH CHUNG</w:t>
      </w:r>
      <w:bookmarkEnd w:id="11"/>
    </w:p>
    <w:p w14:paraId="08B579C1" w14:textId="7706A6EE" w:rsidR="006E26F1" w:rsidRPr="00D62167" w:rsidRDefault="006E26F1" w:rsidP="006E26F1">
      <w:pPr>
        <w:spacing w:before="120" w:after="120"/>
        <w:ind w:firstLine="709"/>
        <w:rPr>
          <w:sz w:val="28"/>
          <w:szCs w:val="28"/>
        </w:rPr>
      </w:pPr>
      <w:bookmarkStart w:id="12" w:name="dieu_1_1"/>
      <w:r w:rsidRPr="00D62167">
        <w:rPr>
          <w:b/>
          <w:bCs/>
          <w:sz w:val="28"/>
          <w:szCs w:val="28"/>
          <w:lang w:val="vi-VN"/>
        </w:rPr>
        <w:t>Điều 1. Phạm vi</w:t>
      </w:r>
      <w:r w:rsidR="0006753F" w:rsidRPr="00D62167">
        <w:rPr>
          <w:b/>
          <w:bCs/>
          <w:sz w:val="28"/>
          <w:szCs w:val="28"/>
          <w:lang w:val="en-GB"/>
        </w:rPr>
        <w:t>, đối tượng áp dụng</w:t>
      </w:r>
      <w:bookmarkEnd w:id="12"/>
    </w:p>
    <w:p w14:paraId="350CA66C" w14:textId="30040526" w:rsidR="006E26F1" w:rsidRPr="00D62167" w:rsidRDefault="006E26F1" w:rsidP="00683D6F">
      <w:pPr>
        <w:spacing w:before="120" w:after="120"/>
        <w:ind w:firstLine="709"/>
        <w:jc w:val="both"/>
        <w:rPr>
          <w:sz w:val="28"/>
          <w:szCs w:val="28"/>
          <w:lang w:val="en-GB"/>
        </w:rPr>
      </w:pPr>
      <w:r w:rsidRPr="00D62167">
        <w:rPr>
          <w:sz w:val="28"/>
          <w:szCs w:val="28"/>
          <w:lang w:val="vi-VN"/>
        </w:rPr>
        <w:t>Quy chế này quy định mục đích, nguyên tắc thực hiện văn hóa công v</w:t>
      </w:r>
      <w:r w:rsidR="00E2760F" w:rsidRPr="00D62167">
        <w:rPr>
          <w:sz w:val="28"/>
          <w:szCs w:val="28"/>
          <w:lang w:val="en-GB"/>
        </w:rPr>
        <w:t>ụ, đạo đức công vụ</w:t>
      </w:r>
      <w:r w:rsidRPr="00D62167">
        <w:rPr>
          <w:sz w:val="28"/>
          <w:szCs w:val="28"/>
          <w:lang w:val="vi-VN"/>
        </w:rPr>
        <w:t xml:space="preserve"> của cán bộ, công chức, viên chức</w:t>
      </w:r>
      <w:r w:rsidR="00A75E2E" w:rsidRPr="00D62167">
        <w:rPr>
          <w:sz w:val="28"/>
          <w:szCs w:val="28"/>
        </w:rPr>
        <w:t xml:space="preserve">, </w:t>
      </w:r>
      <w:r w:rsidR="00FC7BDC" w:rsidRPr="00D62167">
        <w:rPr>
          <w:sz w:val="28"/>
          <w:szCs w:val="28"/>
        </w:rPr>
        <w:t>người hoạt động không chuyên trách</w:t>
      </w:r>
      <w:r w:rsidRPr="00D62167">
        <w:rPr>
          <w:sz w:val="28"/>
          <w:szCs w:val="28"/>
          <w:lang w:val="vi-VN"/>
        </w:rPr>
        <w:t xml:space="preserve"> </w:t>
      </w:r>
      <w:r w:rsidR="00E2760F" w:rsidRPr="00D62167">
        <w:rPr>
          <w:sz w:val="28"/>
          <w:szCs w:val="28"/>
          <w:lang w:val="en-GB"/>
        </w:rPr>
        <w:t xml:space="preserve">cấp xã </w:t>
      </w:r>
      <w:r w:rsidRPr="00D62167">
        <w:rPr>
          <w:sz w:val="28"/>
          <w:szCs w:val="28"/>
          <w:lang w:val="vi-VN"/>
        </w:rPr>
        <w:t>và người</w:t>
      </w:r>
      <w:r w:rsidR="006821C6" w:rsidRPr="00D62167">
        <w:rPr>
          <w:sz w:val="28"/>
          <w:szCs w:val="28"/>
        </w:rPr>
        <w:t xml:space="preserve"> lao động </w:t>
      </w:r>
      <w:r w:rsidR="00E2760F" w:rsidRPr="00D62167">
        <w:rPr>
          <w:sz w:val="28"/>
          <w:szCs w:val="28"/>
        </w:rPr>
        <w:t xml:space="preserve">hợp đồng trong các cơ quan, đơn vị </w:t>
      </w:r>
      <w:r w:rsidR="001C397B" w:rsidRPr="00D62167">
        <w:rPr>
          <w:sz w:val="28"/>
          <w:szCs w:val="28"/>
        </w:rPr>
        <w:t xml:space="preserve">(sau đây gọi tắt là cán bộ, công chức, viên chức) </w:t>
      </w:r>
      <w:r w:rsidRPr="00D62167">
        <w:rPr>
          <w:sz w:val="28"/>
          <w:szCs w:val="28"/>
          <w:lang w:val="vi-VN"/>
        </w:rPr>
        <w:t>khi thực hiện nhiệm vụ, công vụ</w:t>
      </w:r>
      <w:r w:rsidR="00E2760F" w:rsidRPr="00D62167">
        <w:rPr>
          <w:sz w:val="28"/>
          <w:szCs w:val="28"/>
          <w:lang w:val="en-GB"/>
        </w:rPr>
        <w:t>.</w:t>
      </w:r>
    </w:p>
    <w:p w14:paraId="65726D34" w14:textId="519DF2DB" w:rsidR="00E2760F" w:rsidRPr="00D62167" w:rsidRDefault="00E2760F" w:rsidP="00683D6F">
      <w:pPr>
        <w:spacing w:before="120" w:after="120"/>
        <w:ind w:firstLine="709"/>
        <w:jc w:val="both"/>
        <w:rPr>
          <w:b/>
          <w:bCs/>
          <w:sz w:val="28"/>
          <w:szCs w:val="28"/>
          <w:lang w:val="en-GB"/>
        </w:rPr>
      </w:pPr>
      <w:r w:rsidRPr="00D62167">
        <w:rPr>
          <w:b/>
          <w:bCs/>
          <w:sz w:val="28"/>
          <w:szCs w:val="28"/>
          <w:lang w:val="en-GB"/>
        </w:rPr>
        <w:t>Điều 2. Giải thích từ ngữ</w:t>
      </w:r>
    </w:p>
    <w:p w14:paraId="6D2BF3CB" w14:textId="65032521" w:rsidR="00E2760F" w:rsidRPr="00D62167" w:rsidRDefault="00E2760F" w:rsidP="00683D6F">
      <w:pPr>
        <w:spacing w:before="120" w:after="120"/>
        <w:ind w:firstLine="709"/>
        <w:jc w:val="both"/>
        <w:rPr>
          <w:color w:val="000000" w:themeColor="text1"/>
          <w:sz w:val="28"/>
          <w:szCs w:val="28"/>
          <w:lang w:val="en-GB"/>
        </w:rPr>
      </w:pPr>
      <w:r w:rsidRPr="00D62167">
        <w:rPr>
          <w:color w:val="000000" w:themeColor="text1"/>
          <w:sz w:val="28"/>
          <w:szCs w:val="28"/>
          <w:lang w:val="en-GB"/>
        </w:rPr>
        <w:t>1. Văn hóa công vụ</w:t>
      </w:r>
      <w:r w:rsidR="0011027E" w:rsidRPr="00D62167">
        <w:rPr>
          <w:color w:val="000000" w:themeColor="text1"/>
          <w:sz w:val="28"/>
          <w:szCs w:val="28"/>
          <w:lang w:val="en-GB"/>
        </w:rPr>
        <w:t>:</w:t>
      </w:r>
      <w:r w:rsidR="003B5300" w:rsidRPr="00D62167">
        <w:rPr>
          <w:color w:val="000000" w:themeColor="text1"/>
          <w:sz w:val="28"/>
          <w:szCs w:val="28"/>
        </w:rPr>
        <w:t xml:space="preserve"> </w:t>
      </w:r>
      <w:r w:rsidR="007878EC" w:rsidRPr="00D62167">
        <w:rPr>
          <w:color w:val="000000" w:themeColor="text1"/>
          <w:sz w:val="28"/>
          <w:szCs w:val="28"/>
        </w:rPr>
        <w:t xml:space="preserve">Là </w:t>
      </w:r>
      <w:r w:rsidR="00E40CD9" w:rsidRPr="00D62167">
        <w:rPr>
          <w:color w:val="000000" w:themeColor="text1"/>
          <w:sz w:val="28"/>
          <w:szCs w:val="28"/>
        </w:rPr>
        <w:t>hệ thống giá trị, chuẩn mực được hình thành, duy trì và phát triển trong quá trình thực thi công vụ, được cán bộ, công chức</w:t>
      </w:r>
      <w:r w:rsidR="00677272">
        <w:rPr>
          <w:color w:val="000000" w:themeColor="text1"/>
          <w:sz w:val="28"/>
          <w:szCs w:val="28"/>
        </w:rPr>
        <w:t>, viên chức</w:t>
      </w:r>
      <w:r w:rsidR="00E40CD9" w:rsidRPr="00D62167">
        <w:rPr>
          <w:color w:val="000000" w:themeColor="text1"/>
          <w:sz w:val="28"/>
          <w:szCs w:val="28"/>
        </w:rPr>
        <w:t xml:space="preserve"> tôn trọng, chia sẻ và cùng thực hiện, tạo thành khuôn mẫu, nền nếp trong hoạt động công vụ nhằm đạt được mục tiêu của </w:t>
      </w:r>
      <w:r w:rsidR="0065013E">
        <w:rPr>
          <w:color w:val="000000" w:themeColor="text1"/>
          <w:sz w:val="28"/>
          <w:szCs w:val="28"/>
        </w:rPr>
        <w:t>cơ quan, đơn vị</w:t>
      </w:r>
      <w:r w:rsidR="00E40CD9" w:rsidRPr="00D62167">
        <w:rPr>
          <w:color w:val="000000" w:themeColor="text1"/>
          <w:sz w:val="28"/>
          <w:szCs w:val="28"/>
        </w:rPr>
        <w:t>.</w:t>
      </w:r>
    </w:p>
    <w:p w14:paraId="1A543E65" w14:textId="545A227C" w:rsidR="00E2760F" w:rsidRPr="00D62167" w:rsidRDefault="00E2760F" w:rsidP="00683D6F">
      <w:pPr>
        <w:spacing w:before="120" w:after="120"/>
        <w:ind w:firstLine="709"/>
        <w:jc w:val="both"/>
        <w:rPr>
          <w:color w:val="000000" w:themeColor="text1"/>
          <w:sz w:val="28"/>
          <w:szCs w:val="28"/>
          <w:lang w:val="en-GB"/>
        </w:rPr>
      </w:pPr>
      <w:r w:rsidRPr="00D62167">
        <w:rPr>
          <w:color w:val="000000" w:themeColor="text1"/>
          <w:sz w:val="28"/>
          <w:szCs w:val="28"/>
          <w:lang w:val="en-GB"/>
        </w:rPr>
        <w:t>2. Đạo đức công vụ</w:t>
      </w:r>
      <w:r w:rsidR="0011027E" w:rsidRPr="00D62167">
        <w:rPr>
          <w:color w:val="000000" w:themeColor="text1"/>
          <w:sz w:val="28"/>
          <w:szCs w:val="28"/>
          <w:lang w:val="en-GB"/>
        </w:rPr>
        <w:t>:</w:t>
      </w:r>
      <w:r w:rsidR="0099728B" w:rsidRPr="00D62167">
        <w:rPr>
          <w:color w:val="000000" w:themeColor="text1"/>
          <w:sz w:val="28"/>
          <w:szCs w:val="28"/>
          <w:lang w:val="en-GB"/>
        </w:rPr>
        <w:t xml:space="preserve"> </w:t>
      </w:r>
      <w:r w:rsidR="007878EC" w:rsidRPr="00D62167">
        <w:rPr>
          <w:color w:val="000000" w:themeColor="text1"/>
          <w:sz w:val="28"/>
          <w:szCs w:val="28"/>
          <w:lang w:val="en-GB"/>
        </w:rPr>
        <w:t xml:space="preserve">Là </w:t>
      </w:r>
      <w:r w:rsidR="00585B78" w:rsidRPr="00D62167">
        <w:rPr>
          <w:color w:val="000000" w:themeColor="text1"/>
          <w:sz w:val="28"/>
          <w:szCs w:val="28"/>
          <w:lang w:val="en-GB"/>
        </w:rPr>
        <w:t>hệ thống các nguyên tắc, quy tắc hành vi và cách ứng xử mà cán bộ, công chức</w:t>
      </w:r>
      <w:r w:rsidR="000B0023">
        <w:rPr>
          <w:color w:val="000000" w:themeColor="text1"/>
          <w:sz w:val="28"/>
          <w:szCs w:val="28"/>
          <w:lang w:val="en-GB"/>
        </w:rPr>
        <w:t>, viên chức</w:t>
      </w:r>
      <w:r w:rsidR="00585B78" w:rsidRPr="00D62167">
        <w:rPr>
          <w:color w:val="000000" w:themeColor="text1"/>
          <w:sz w:val="28"/>
          <w:szCs w:val="28"/>
          <w:lang w:val="en-GB"/>
        </w:rPr>
        <w:t xml:space="preserve"> phải tuân theo khi thực hiện nhiệm vụ công vụ</w:t>
      </w:r>
      <w:r w:rsidR="00361EC4">
        <w:rPr>
          <w:color w:val="000000" w:themeColor="text1"/>
          <w:sz w:val="28"/>
          <w:szCs w:val="28"/>
          <w:lang w:val="en-GB"/>
        </w:rPr>
        <w:t>, bao</w:t>
      </w:r>
      <w:r w:rsidR="00585B78" w:rsidRPr="00D62167">
        <w:rPr>
          <w:color w:val="000000" w:themeColor="text1"/>
          <w:sz w:val="28"/>
          <w:szCs w:val="28"/>
          <w:lang w:val="en-GB"/>
        </w:rPr>
        <w:t xml:space="preserve"> gồm các chuẩn mực về đạo đức, trách nhiệm, và nghĩa vụ nhằm đảm bảo tính minh bạch, công bằng và hiệu quả trong hoạt động công vụ.</w:t>
      </w:r>
    </w:p>
    <w:p w14:paraId="49E09F75" w14:textId="0B0CF5EA" w:rsidR="00C641CF" w:rsidRPr="00D62167" w:rsidRDefault="006E26F1" w:rsidP="006E26F1">
      <w:pPr>
        <w:spacing w:before="120" w:after="120"/>
        <w:ind w:firstLine="709"/>
        <w:rPr>
          <w:b/>
          <w:bCs/>
          <w:color w:val="000000" w:themeColor="text1"/>
          <w:sz w:val="28"/>
          <w:szCs w:val="28"/>
          <w:lang w:val="en-GB"/>
        </w:rPr>
      </w:pPr>
      <w:bookmarkStart w:id="13" w:name="dieu_3_1"/>
      <w:r w:rsidRPr="00D62167">
        <w:rPr>
          <w:b/>
          <w:bCs/>
          <w:color w:val="000000" w:themeColor="text1"/>
          <w:sz w:val="28"/>
          <w:szCs w:val="28"/>
          <w:lang w:val="vi-VN"/>
        </w:rPr>
        <w:t>Điều 3. Mục đích</w:t>
      </w:r>
      <w:r w:rsidR="00E2760F" w:rsidRPr="00D62167">
        <w:rPr>
          <w:b/>
          <w:bCs/>
          <w:color w:val="000000" w:themeColor="text1"/>
          <w:sz w:val="28"/>
          <w:szCs w:val="28"/>
          <w:lang w:val="en-GB"/>
        </w:rPr>
        <w:t xml:space="preserve"> thực hiện </w:t>
      </w:r>
      <w:r w:rsidR="009D5F7C" w:rsidRPr="00D62167">
        <w:rPr>
          <w:b/>
          <w:bCs/>
          <w:color w:val="000000" w:themeColor="text1"/>
          <w:sz w:val="28"/>
          <w:szCs w:val="28"/>
          <w:lang w:val="en-GB"/>
        </w:rPr>
        <w:t xml:space="preserve">chuẩn mực </w:t>
      </w:r>
      <w:r w:rsidR="00E2760F" w:rsidRPr="00D62167">
        <w:rPr>
          <w:b/>
          <w:bCs/>
          <w:color w:val="000000" w:themeColor="text1"/>
          <w:sz w:val="28"/>
          <w:szCs w:val="28"/>
          <w:lang w:val="vi-VN"/>
        </w:rPr>
        <w:t>văn hóa công v</w:t>
      </w:r>
      <w:r w:rsidR="00E2760F" w:rsidRPr="00D62167">
        <w:rPr>
          <w:b/>
          <w:bCs/>
          <w:color w:val="000000" w:themeColor="text1"/>
          <w:sz w:val="28"/>
          <w:szCs w:val="28"/>
          <w:lang w:val="en-GB"/>
        </w:rPr>
        <w:t>ụ, đạo đức công vụ</w:t>
      </w:r>
    </w:p>
    <w:bookmarkEnd w:id="13"/>
    <w:p w14:paraId="395AD6E7" w14:textId="2D015256" w:rsidR="00C641CF" w:rsidRPr="00D62167" w:rsidRDefault="00C641CF" w:rsidP="00F61010">
      <w:pPr>
        <w:spacing w:before="120" w:after="120"/>
        <w:ind w:firstLine="709"/>
        <w:jc w:val="both"/>
        <w:rPr>
          <w:color w:val="000000" w:themeColor="text1"/>
          <w:sz w:val="28"/>
          <w:szCs w:val="28"/>
          <w:lang w:val="en-GB"/>
        </w:rPr>
      </w:pPr>
      <w:r w:rsidRPr="00D62167">
        <w:rPr>
          <w:color w:val="000000" w:themeColor="text1"/>
          <w:sz w:val="28"/>
          <w:szCs w:val="28"/>
        </w:rPr>
        <w:t>1.</w:t>
      </w:r>
      <w:r w:rsidR="006E26F1" w:rsidRPr="00D62167">
        <w:rPr>
          <w:color w:val="000000" w:themeColor="text1"/>
          <w:sz w:val="28"/>
          <w:szCs w:val="28"/>
          <w:lang w:val="vi-VN"/>
        </w:rPr>
        <w:t xml:space="preserve"> </w:t>
      </w:r>
      <w:r w:rsidR="001C397B" w:rsidRPr="00D62167">
        <w:rPr>
          <w:color w:val="000000" w:themeColor="text1"/>
          <w:sz w:val="28"/>
          <w:szCs w:val="28"/>
          <w:lang w:val="en-GB"/>
        </w:rPr>
        <w:t xml:space="preserve">Triển khai thực hiện có hiệu quả </w:t>
      </w:r>
      <w:r w:rsidR="001C397B" w:rsidRPr="00D62167">
        <w:rPr>
          <w:color w:val="000000" w:themeColor="text1"/>
          <w:sz w:val="28"/>
          <w:szCs w:val="28"/>
          <w:lang w:val="vi-VN"/>
        </w:rPr>
        <w:t>Quyết định số </w:t>
      </w:r>
      <w:hyperlink r:id="rId7" w:tgtFrame="_blank" w:tooltip="Quyết định 1847/QĐ-TTg" w:history="1">
        <w:r w:rsidR="001C397B" w:rsidRPr="00D62167">
          <w:rPr>
            <w:rStyle w:val="Hyperlink"/>
            <w:color w:val="000000" w:themeColor="text1"/>
            <w:sz w:val="28"/>
            <w:szCs w:val="28"/>
            <w:u w:val="none"/>
            <w:lang w:val="vi-VN"/>
          </w:rPr>
          <w:t>1847/QĐ-TTg</w:t>
        </w:r>
      </w:hyperlink>
      <w:r w:rsidR="001C397B" w:rsidRPr="00D62167">
        <w:rPr>
          <w:color w:val="000000" w:themeColor="text1"/>
          <w:sz w:val="28"/>
          <w:szCs w:val="28"/>
          <w:lang w:val="vi-VN"/>
        </w:rPr>
        <w:t> ngày 27 tháng 12 năm 2018 của Thủ tướng Chính phủ về việc phê duyệt Đề án v</w:t>
      </w:r>
      <w:r w:rsidR="001C397B" w:rsidRPr="00D62167">
        <w:rPr>
          <w:color w:val="000000" w:themeColor="text1"/>
          <w:sz w:val="28"/>
          <w:szCs w:val="28"/>
        </w:rPr>
        <w:t>ă</w:t>
      </w:r>
      <w:r w:rsidR="001C397B" w:rsidRPr="00D62167">
        <w:rPr>
          <w:color w:val="000000" w:themeColor="text1"/>
          <w:sz w:val="28"/>
          <w:szCs w:val="28"/>
          <w:lang w:val="vi-VN"/>
        </w:rPr>
        <w:t>n hóa công vụ</w:t>
      </w:r>
      <w:r w:rsidR="001C397B" w:rsidRPr="00D62167">
        <w:rPr>
          <w:color w:val="000000" w:themeColor="text1"/>
          <w:sz w:val="28"/>
          <w:szCs w:val="28"/>
          <w:lang w:val="en-GB"/>
        </w:rPr>
        <w:t xml:space="preserve"> và </w:t>
      </w:r>
      <w:r w:rsidR="00340B10" w:rsidRPr="00D62167">
        <w:rPr>
          <w:color w:val="000000" w:themeColor="text1"/>
          <w:sz w:val="28"/>
          <w:szCs w:val="28"/>
          <w:lang w:val="en-GB"/>
        </w:rPr>
        <w:t xml:space="preserve">Quy định số 144-QĐ/TW ngày 09/5/2024 của </w:t>
      </w:r>
      <w:r w:rsidR="009E424B" w:rsidRPr="00D62167">
        <w:rPr>
          <w:color w:val="000000" w:themeColor="text1"/>
          <w:sz w:val="28"/>
          <w:szCs w:val="28"/>
          <w:lang w:val="en-GB"/>
        </w:rPr>
        <w:t>Bộ Chính trị</w:t>
      </w:r>
      <w:r w:rsidR="00340B10" w:rsidRPr="00D62167">
        <w:rPr>
          <w:color w:val="000000" w:themeColor="text1"/>
          <w:sz w:val="28"/>
          <w:szCs w:val="28"/>
          <w:lang w:val="en-GB"/>
        </w:rPr>
        <w:t xml:space="preserve"> </w:t>
      </w:r>
      <w:r w:rsidR="001C397B" w:rsidRPr="00D62167">
        <w:rPr>
          <w:color w:val="000000" w:themeColor="text1"/>
          <w:sz w:val="28"/>
          <w:szCs w:val="28"/>
          <w:lang w:val="en-GB"/>
        </w:rPr>
        <w:t xml:space="preserve">trong đội ngũ </w:t>
      </w:r>
      <w:r w:rsidR="001C397B" w:rsidRPr="00D62167">
        <w:rPr>
          <w:color w:val="000000" w:themeColor="text1"/>
          <w:sz w:val="28"/>
          <w:szCs w:val="28"/>
          <w:lang w:val="vi-VN"/>
        </w:rPr>
        <w:t>cán bộ, công chức, viên chức</w:t>
      </w:r>
      <w:r w:rsidR="001C397B" w:rsidRPr="00D62167">
        <w:rPr>
          <w:color w:val="000000" w:themeColor="text1"/>
          <w:sz w:val="28"/>
          <w:szCs w:val="28"/>
          <w:lang w:val="en-GB"/>
        </w:rPr>
        <w:t xml:space="preserve"> của tỉnh</w:t>
      </w:r>
      <w:r w:rsidR="00BD1B3E" w:rsidRPr="00D62167">
        <w:rPr>
          <w:color w:val="000000" w:themeColor="text1"/>
          <w:sz w:val="28"/>
          <w:szCs w:val="28"/>
          <w:lang w:val="en-GB"/>
        </w:rPr>
        <w:t>;</w:t>
      </w:r>
    </w:p>
    <w:p w14:paraId="58E5BA7D" w14:textId="25464AD0" w:rsidR="006E26F1" w:rsidRPr="00D62167" w:rsidRDefault="00C641CF" w:rsidP="00F61010">
      <w:pPr>
        <w:spacing w:before="120" w:after="120"/>
        <w:ind w:firstLine="709"/>
        <w:jc w:val="both"/>
        <w:rPr>
          <w:sz w:val="28"/>
          <w:szCs w:val="28"/>
          <w:lang w:val="en-GB"/>
        </w:rPr>
      </w:pPr>
      <w:r w:rsidRPr="00D62167">
        <w:rPr>
          <w:sz w:val="28"/>
          <w:szCs w:val="28"/>
        </w:rPr>
        <w:t xml:space="preserve">2. </w:t>
      </w:r>
      <w:r w:rsidR="00ED47F9" w:rsidRPr="00D62167">
        <w:rPr>
          <w:sz w:val="28"/>
          <w:szCs w:val="28"/>
          <w:lang w:val="vi-VN"/>
        </w:rPr>
        <w:t xml:space="preserve">Góp </w:t>
      </w:r>
      <w:r w:rsidR="006E26F1" w:rsidRPr="00D62167">
        <w:rPr>
          <w:sz w:val="28"/>
          <w:szCs w:val="28"/>
          <w:lang w:val="vi-VN"/>
        </w:rPr>
        <w:t xml:space="preserve">phần hình thành </w:t>
      </w:r>
      <w:r w:rsidR="00ED47F9" w:rsidRPr="00D62167">
        <w:rPr>
          <w:sz w:val="28"/>
          <w:szCs w:val="28"/>
          <w:lang w:val="en-GB"/>
        </w:rPr>
        <w:t xml:space="preserve">tác phong, </w:t>
      </w:r>
      <w:r w:rsidR="006E26F1" w:rsidRPr="00D62167">
        <w:rPr>
          <w:sz w:val="28"/>
          <w:szCs w:val="28"/>
          <w:lang w:val="vi-VN"/>
        </w:rPr>
        <w:t>ph</w:t>
      </w:r>
      <w:r w:rsidR="006E26F1" w:rsidRPr="00D62167">
        <w:rPr>
          <w:sz w:val="28"/>
          <w:szCs w:val="28"/>
        </w:rPr>
        <w:t>o</w:t>
      </w:r>
      <w:r w:rsidR="006E26F1" w:rsidRPr="00D62167">
        <w:rPr>
          <w:sz w:val="28"/>
          <w:szCs w:val="28"/>
          <w:lang w:val="vi-VN"/>
        </w:rPr>
        <w:t xml:space="preserve">ng cách ứng xử, lề lối làm việc chuẩn mực của đội ngũ cán bộ, công chức, viên chức; đảm bảo tính chuyên nghiệp, trách nhiệm, năng động, minh bạch, hiệu quả trong hoạt động thực thi nhiệm vụ, công vụ; </w:t>
      </w:r>
      <w:r w:rsidR="006508F7" w:rsidRPr="00D62167">
        <w:rPr>
          <w:sz w:val="28"/>
          <w:szCs w:val="28"/>
        </w:rPr>
        <w:t xml:space="preserve">phòng, chống tham nhũng, tiêu cực; </w:t>
      </w:r>
      <w:r w:rsidR="006E26F1" w:rsidRPr="00D62167">
        <w:rPr>
          <w:sz w:val="28"/>
          <w:szCs w:val="28"/>
          <w:lang w:val="vi-VN"/>
        </w:rPr>
        <w:t xml:space="preserve">đáp ứng yêu cầu phục vụ </w:t>
      </w:r>
      <w:r w:rsidR="00ED47F9" w:rsidRPr="00D62167">
        <w:rPr>
          <w:sz w:val="28"/>
          <w:szCs w:val="28"/>
          <w:lang w:val="en-GB"/>
        </w:rPr>
        <w:t>người dân, doanh nghiệp trong giai đoạn mới;</w:t>
      </w:r>
    </w:p>
    <w:p w14:paraId="00304347" w14:textId="359D61A0" w:rsidR="006E26F1" w:rsidRPr="00D62167" w:rsidRDefault="00EB0A97" w:rsidP="00F61010">
      <w:pPr>
        <w:spacing w:before="120" w:after="120"/>
        <w:ind w:firstLine="709"/>
        <w:jc w:val="both"/>
        <w:rPr>
          <w:sz w:val="28"/>
          <w:szCs w:val="28"/>
          <w:lang w:val="en-GB"/>
        </w:rPr>
      </w:pPr>
      <w:r w:rsidRPr="00D62167">
        <w:rPr>
          <w:sz w:val="28"/>
          <w:szCs w:val="28"/>
        </w:rPr>
        <w:t>3.</w:t>
      </w:r>
      <w:r w:rsidR="006E26F1" w:rsidRPr="00D62167">
        <w:rPr>
          <w:sz w:val="28"/>
          <w:szCs w:val="28"/>
          <w:lang w:val="vi-VN"/>
        </w:rPr>
        <w:t xml:space="preserve"> </w:t>
      </w:r>
      <w:r w:rsidR="00ED47F9" w:rsidRPr="00D62167">
        <w:rPr>
          <w:sz w:val="28"/>
          <w:szCs w:val="28"/>
          <w:lang w:val="en-GB"/>
        </w:rPr>
        <w:t xml:space="preserve">Giúp cho mỗi đảng viên, </w:t>
      </w:r>
      <w:r w:rsidR="006E26F1" w:rsidRPr="00D62167">
        <w:rPr>
          <w:sz w:val="28"/>
          <w:szCs w:val="28"/>
          <w:lang w:val="vi-VN"/>
        </w:rPr>
        <w:t xml:space="preserve">cán bộ, công chức, viên chức </w:t>
      </w:r>
      <w:r w:rsidR="00ED47F9" w:rsidRPr="00D62167">
        <w:rPr>
          <w:sz w:val="28"/>
          <w:szCs w:val="28"/>
          <w:lang w:val="en-GB"/>
        </w:rPr>
        <w:t>soi rọi, hoàn thiện bản thân, có mục tiêu cụ thể để phấn đấu thực hiện, phát huy vai trò nêu gương trong thực thi công vụ và trong cuộc sống thường ngày;</w:t>
      </w:r>
    </w:p>
    <w:p w14:paraId="142FA897" w14:textId="6AEBE1AA" w:rsidR="00EB0A97" w:rsidRPr="00D62167" w:rsidRDefault="00EB0A97" w:rsidP="00367FA6">
      <w:pPr>
        <w:spacing w:before="120" w:after="120"/>
        <w:ind w:firstLine="709"/>
        <w:jc w:val="both"/>
        <w:rPr>
          <w:sz w:val="28"/>
          <w:szCs w:val="28"/>
        </w:rPr>
      </w:pPr>
      <w:r w:rsidRPr="00D62167">
        <w:rPr>
          <w:sz w:val="28"/>
          <w:szCs w:val="28"/>
        </w:rPr>
        <w:t xml:space="preserve">4. </w:t>
      </w:r>
      <w:r w:rsidR="00ED47F9" w:rsidRPr="00D62167">
        <w:rPr>
          <w:sz w:val="28"/>
          <w:szCs w:val="28"/>
        </w:rPr>
        <w:t xml:space="preserve">Kết quả thực hiện </w:t>
      </w:r>
      <w:r w:rsidR="006508F7" w:rsidRPr="00D62167">
        <w:rPr>
          <w:sz w:val="28"/>
          <w:szCs w:val="28"/>
          <w:lang w:val="vi-VN"/>
        </w:rPr>
        <w:t>văn hóa công v</w:t>
      </w:r>
      <w:r w:rsidR="006508F7" w:rsidRPr="00D62167">
        <w:rPr>
          <w:sz w:val="28"/>
          <w:szCs w:val="28"/>
          <w:lang w:val="en-GB"/>
        </w:rPr>
        <w:t>ụ, đạo đức công vụ là</w:t>
      </w:r>
      <w:r w:rsidRPr="00D62167">
        <w:rPr>
          <w:sz w:val="28"/>
          <w:szCs w:val="28"/>
          <w:lang w:val="vi-VN"/>
        </w:rPr>
        <w:t xml:space="preserve"> </w:t>
      </w:r>
      <w:r w:rsidR="00ED47F9" w:rsidRPr="00D62167">
        <w:rPr>
          <w:sz w:val="28"/>
          <w:szCs w:val="28"/>
          <w:lang w:val="en-GB"/>
        </w:rPr>
        <w:t>cơ sở để</w:t>
      </w:r>
      <w:r w:rsidR="002B029A" w:rsidRPr="00D62167">
        <w:rPr>
          <w:sz w:val="28"/>
          <w:szCs w:val="28"/>
        </w:rPr>
        <w:t xml:space="preserve"> </w:t>
      </w:r>
      <w:r w:rsidRPr="00D62167">
        <w:rPr>
          <w:sz w:val="28"/>
          <w:szCs w:val="28"/>
          <w:lang w:val="vi-VN"/>
        </w:rPr>
        <w:t>đánh giá,</w:t>
      </w:r>
      <w:r w:rsidR="00ED47F9" w:rsidRPr="00D62167">
        <w:rPr>
          <w:sz w:val="28"/>
          <w:szCs w:val="28"/>
          <w:lang w:val="en-GB"/>
        </w:rPr>
        <w:t xml:space="preserve"> </w:t>
      </w:r>
      <w:r w:rsidR="006508F7" w:rsidRPr="00D62167">
        <w:rPr>
          <w:sz w:val="28"/>
          <w:szCs w:val="28"/>
          <w:lang w:val="en-GB"/>
        </w:rPr>
        <w:t xml:space="preserve">xếp loại </w:t>
      </w:r>
      <w:r w:rsidRPr="00D62167">
        <w:rPr>
          <w:sz w:val="28"/>
          <w:szCs w:val="28"/>
          <w:lang w:val="vi-VN"/>
        </w:rPr>
        <w:t>cán bộ, công chức</w:t>
      </w:r>
      <w:r w:rsidR="00367FA6" w:rsidRPr="00D62167">
        <w:rPr>
          <w:sz w:val="28"/>
          <w:szCs w:val="28"/>
        </w:rPr>
        <w:t xml:space="preserve">, viên chức </w:t>
      </w:r>
      <w:r w:rsidR="006508F7" w:rsidRPr="00D62167">
        <w:rPr>
          <w:sz w:val="28"/>
          <w:szCs w:val="28"/>
        </w:rPr>
        <w:t>hằng năm và khi đề bạt, bổ nhiệm chức vụ lãnh đạo, quản lý.</w:t>
      </w:r>
    </w:p>
    <w:p w14:paraId="1A0751F9" w14:textId="4BD001D4" w:rsidR="00C641CF" w:rsidRPr="00D62167" w:rsidRDefault="00F9398D" w:rsidP="00F61010">
      <w:pPr>
        <w:spacing w:before="120" w:after="120"/>
        <w:ind w:firstLine="709"/>
        <w:jc w:val="both"/>
        <w:rPr>
          <w:b/>
          <w:sz w:val="28"/>
          <w:szCs w:val="28"/>
        </w:rPr>
      </w:pPr>
      <w:r w:rsidRPr="00D62167">
        <w:rPr>
          <w:b/>
          <w:sz w:val="28"/>
          <w:szCs w:val="28"/>
        </w:rPr>
        <w:t>Điều 4. N</w:t>
      </w:r>
      <w:r w:rsidR="00C641CF" w:rsidRPr="00D62167">
        <w:rPr>
          <w:b/>
          <w:sz w:val="28"/>
          <w:szCs w:val="28"/>
        </w:rPr>
        <w:t>guyên tắc thực hiện văn hóa công vụ</w:t>
      </w:r>
    </w:p>
    <w:p w14:paraId="2C3C513C" w14:textId="60216D39" w:rsidR="006E26F1" w:rsidRPr="00D62167" w:rsidRDefault="00E369D1" w:rsidP="00F61010">
      <w:pPr>
        <w:spacing w:before="120" w:after="120"/>
        <w:ind w:firstLine="709"/>
        <w:jc w:val="both"/>
        <w:rPr>
          <w:sz w:val="28"/>
          <w:szCs w:val="28"/>
        </w:rPr>
      </w:pPr>
      <w:r w:rsidRPr="00D62167">
        <w:rPr>
          <w:sz w:val="28"/>
          <w:szCs w:val="28"/>
        </w:rPr>
        <w:lastRenderedPageBreak/>
        <w:t>1.</w:t>
      </w:r>
      <w:r w:rsidR="006E26F1" w:rsidRPr="00D62167">
        <w:rPr>
          <w:sz w:val="28"/>
          <w:szCs w:val="28"/>
          <w:lang w:val="vi-VN"/>
        </w:rPr>
        <w:t xml:space="preserve"> </w:t>
      </w:r>
      <w:r w:rsidR="001C397B" w:rsidRPr="00D62167">
        <w:rPr>
          <w:sz w:val="28"/>
          <w:szCs w:val="28"/>
          <w:lang w:val="vi-VN"/>
        </w:rPr>
        <w:t xml:space="preserve">Bảo đảm </w:t>
      </w:r>
      <w:r w:rsidR="001C397B" w:rsidRPr="00D62167">
        <w:rPr>
          <w:sz w:val="28"/>
          <w:szCs w:val="28"/>
          <w:lang w:val="en-GB"/>
        </w:rPr>
        <w:t>thực hiện n</w:t>
      </w:r>
      <w:r w:rsidR="001C397B" w:rsidRPr="00D62167">
        <w:rPr>
          <w:sz w:val="28"/>
          <w:szCs w:val="28"/>
          <w:lang w:val="vi-VN"/>
        </w:rPr>
        <w:t>ghiêm</w:t>
      </w:r>
      <w:r w:rsidR="001C397B" w:rsidRPr="00D62167">
        <w:rPr>
          <w:sz w:val="28"/>
          <w:szCs w:val="28"/>
          <w:lang w:val="en-GB"/>
        </w:rPr>
        <w:t xml:space="preserve"> túc các quy định của Đảng và Nhà nước về </w:t>
      </w:r>
      <w:r w:rsidR="001C397B" w:rsidRPr="00D62167">
        <w:rPr>
          <w:sz w:val="28"/>
          <w:szCs w:val="28"/>
          <w:lang w:val="vi-VN"/>
        </w:rPr>
        <w:t>văn hóa công v</w:t>
      </w:r>
      <w:r w:rsidR="001C397B" w:rsidRPr="00D62167">
        <w:rPr>
          <w:sz w:val="28"/>
          <w:szCs w:val="28"/>
          <w:lang w:val="en-GB"/>
        </w:rPr>
        <w:t xml:space="preserve">ụ, đạo đức công vụ, góp phần </w:t>
      </w:r>
      <w:r w:rsidR="001C397B" w:rsidRPr="00D62167">
        <w:rPr>
          <w:sz w:val="28"/>
          <w:szCs w:val="28"/>
          <w:lang w:val="vi-VN"/>
        </w:rPr>
        <w:t>xây dựng nền hành chính chuyên nghiệp, trách nhiệm, minh bạch, hiệu quả, vì Nhân dân phục vụ</w:t>
      </w:r>
      <w:r w:rsidR="00BD1B3E" w:rsidRPr="00D62167">
        <w:rPr>
          <w:sz w:val="28"/>
          <w:szCs w:val="28"/>
        </w:rPr>
        <w:t>;</w:t>
      </w:r>
    </w:p>
    <w:p w14:paraId="32C930F5" w14:textId="1E227FBC" w:rsidR="00AF425A" w:rsidRPr="00D62167" w:rsidRDefault="00E369D1" w:rsidP="001C397B">
      <w:pPr>
        <w:spacing w:before="120" w:after="120"/>
        <w:ind w:firstLine="709"/>
        <w:jc w:val="both"/>
        <w:rPr>
          <w:sz w:val="28"/>
          <w:szCs w:val="28"/>
        </w:rPr>
      </w:pPr>
      <w:r w:rsidRPr="00D62167">
        <w:rPr>
          <w:sz w:val="28"/>
          <w:szCs w:val="28"/>
        </w:rPr>
        <w:t xml:space="preserve">2. </w:t>
      </w:r>
      <w:r w:rsidR="00A76F1F" w:rsidRPr="00D62167">
        <w:rPr>
          <w:sz w:val="28"/>
          <w:szCs w:val="28"/>
        </w:rPr>
        <w:t>Việc thực hành các quy định về văn hóa công vụ, đạo đức công vụ</w:t>
      </w:r>
      <w:r w:rsidR="00A76F1F" w:rsidRPr="00D62167">
        <w:rPr>
          <w:sz w:val="28"/>
          <w:szCs w:val="28"/>
          <w:lang w:val="vi-VN"/>
        </w:rPr>
        <w:t xml:space="preserve"> </w:t>
      </w:r>
      <w:r w:rsidR="00A76F1F" w:rsidRPr="00D62167">
        <w:rPr>
          <w:sz w:val="28"/>
          <w:szCs w:val="28"/>
        </w:rPr>
        <w:t xml:space="preserve">phải được duy trì thường xuyên và tiến tới hình thành thói quen, nền nếp trong hoạt động công vụ và trong cuộc sống của mỗi </w:t>
      </w:r>
      <w:r w:rsidR="00A76F1F" w:rsidRPr="00D62167">
        <w:rPr>
          <w:sz w:val="28"/>
          <w:szCs w:val="28"/>
          <w:lang w:val="vi-VN"/>
        </w:rPr>
        <w:t>cán bộ, công chức</w:t>
      </w:r>
      <w:r w:rsidR="00A76F1F" w:rsidRPr="00D62167">
        <w:rPr>
          <w:sz w:val="28"/>
          <w:szCs w:val="28"/>
        </w:rPr>
        <w:t>, viên chức</w:t>
      </w:r>
      <w:r w:rsidR="00BD1B3E" w:rsidRPr="00D62167">
        <w:rPr>
          <w:sz w:val="28"/>
          <w:szCs w:val="28"/>
        </w:rPr>
        <w:t>;</w:t>
      </w:r>
      <w:r w:rsidR="00AF425A" w:rsidRPr="00D62167">
        <w:rPr>
          <w:sz w:val="28"/>
          <w:szCs w:val="28"/>
        </w:rPr>
        <w:t xml:space="preserve"> </w:t>
      </w:r>
    </w:p>
    <w:p w14:paraId="21053A13" w14:textId="25F5F729" w:rsidR="006E26F1" w:rsidRPr="00D62167" w:rsidRDefault="00AF425A" w:rsidP="001C397B">
      <w:pPr>
        <w:spacing w:before="120" w:after="120"/>
        <w:ind w:firstLine="709"/>
        <w:jc w:val="both"/>
        <w:rPr>
          <w:sz w:val="28"/>
          <w:szCs w:val="28"/>
        </w:rPr>
      </w:pPr>
      <w:r w:rsidRPr="00D62167">
        <w:rPr>
          <w:sz w:val="28"/>
          <w:szCs w:val="28"/>
        </w:rPr>
        <w:t>3. Việc thực hành các quy định về văn hóa công vụ, đạo đức công vụ được thực hiện trên cơ sở</w:t>
      </w:r>
      <w:r w:rsidR="00A76F1F" w:rsidRPr="00D62167">
        <w:rPr>
          <w:sz w:val="28"/>
          <w:szCs w:val="28"/>
        </w:rPr>
        <w:t xml:space="preserve"> </w:t>
      </w:r>
      <w:r w:rsidRPr="00D62167">
        <w:rPr>
          <w:sz w:val="28"/>
          <w:szCs w:val="28"/>
        </w:rPr>
        <w:t>k</w:t>
      </w:r>
      <w:r w:rsidR="006E26F1" w:rsidRPr="00D62167">
        <w:rPr>
          <w:sz w:val="28"/>
          <w:szCs w:val="28"/>
          <w:lang w:val="vi-VN"/>
        </w:rPr>
        <w:t>ế thừa, phát huy các giá trị văn hóa tốt đẹp của dân tộc, đồng thời đáp ứng yêu cầu hội nhập quốc tế;</w:t>
      </w:r>
    </w:p>
    <w:p w14:paraId="4E787545" w14:textId="6DB6A36D" w:rsidR="006E26F1" w:rsidRPr="00D62167" w:rsidRDefault="00E369D1" w:rsidP="001C397B">
      <w:pPr>
        <w:spacing w:before="120" w:after="120"/>
        <w:ind w:firstLine="709"/>
        <w:jc w:val="both"/>
        <w:rPr>
          <w:sz w:val="28"/>
          <w:szCs w:val="28"/>
          <w:lang w:val="en-GB"/>
        </w:rPr>
      </w:pPr>
      <w:r w:rsidRPr="00D62167">
        <w:rPr>
          <w:sz w:val="28"/>
          <w:szCs w:val="28"/>
        </w:rPr>
        <w:t xml:space="preserve">4. </w:t>
      </w:r>
      <w:r w:rsidR="00AF425A" w:rsidRPr="00D62167">
        <w:rPr>
          <w:sz w:val="28"/>
          <w:szCs w:val="28"/>
        </w:rPr>
        <w:t xml:space="preserve">Mỗi </w:t>
      </w:r>
      <w:r w:rsidR="00AF425A" w:rsidRPr="00D62167">
        <w:rPr>
          <w:sz w:val="28"/>
          <w:szCs w:val="28"/>
          <w:lang w:val="vi-VN"/>
        </w:rPr>
        <w:t>cán bộ, công chức</w:t>
      </w:r>
      <w:r w:rsidR="00AF425A" w:rsidRPr="00D62167">
        <w:rPr>
          <w:sz w:val="28"/>
          <w:szCs w:val="28"/>
        </w:rPr>
        <w:t>, viên chức</w:t>
      </w:r>
      <w:r w:rsidR="00AF425A" w:rsidRPr="00D62167">
        <w:rPr>
          <w:sz w:val="28"/>
          <w:szCs w:val="28"/>
          <w:lang w:val="vi-VN"/>
        </w:rPr>
        <w:t xml:space="preserve"> </w:t>
      </w:r>
      <w:r w:rsidR="00AF425A" w:rsidRPr="00D62167">
        <w:rPr>
          <w:sz w:val="28"/>
          <w:szCs w:val="28"/>
        </w:rPr>
        <w:t>phải được quán triệt</w:t>
      </w:r>
      <w:r w:rsidR="001C397B" w:rsidRPr="00D62167">
        <w:rPr>
          <w:sz w:val="28"/>
          <w:szCs w:val="28"/>
        </w:rPr>
        <w:t xml:space="preserve"> thường xuyên</w:t>
      </w:r>
      <w:r w:rsidR="00AF425A" w:rsidRPr="00D62167">
        <w:rPr>
          <w:sz w:val="28"/>
          <w:szCs w:val="28"/>
        </w:rPr>
        <w:t>, tự giác thực hiện nghiêm các quy định về văn hóa công vụ, đạo đức công vụ; đ</w:t>
      </w:r>
      <w:r w:rsidR="006E26F1" w:rsidRPr="00D62167">
        <w:rPr>
          <w:sz w:val="28"/>
          <w:szCs w:val="28"/>
          <w:lang w:val="vi-VN"/>
        </w:rPr>
        <w:t>ề cao trách nhiệm của người đứng đầu cơ quan, đơn vị trong</w:t>
      </w:r>
      <w:r w:rsidRPr="00D62167">
        <w:rPr>
          <w:sz w:val="28"/>
          <w:szCs w:val="28"/>
        </w:rPr>
        <w:t xml:space="preserve"> </w:t>
      </w:r>
      <w:r w:rsidR="001C397B" w:rsidRPr="00D62167">
        <w:rPr>
          <w:sz w:val="28"/>
          <w:szCs w:val="28"/>
        </w:rPr>
        <w:t xml:space="preserve">việc </w:t>
      </w:r>
      <w:r w:rsidRPr="00D62167">
        <w:rPr>
          <w:sz w:val="28"/>
          <w:szCs w:val="28"/>
        </w:rPr>
        <w:t>gương mẫu chấp hành</w:t>
      </w:r>
      <w:r w:rsidR="00AF425A" w:rsidRPr="00D62167">
        <w:rPr>
          <w:sz w:val="28"/>
          <w:szCs w:val="28"/>
        </w:rPr>
        <w:t xml:space="preserve">, </w:t>
      </w:r>
      <w:r w:rsidR="009C6B20" w:rsidRPr="00D62167">
        <w:rPr>
          <w:sz w:val="28"/>
          <w:szCs w:val="28"/>
        </w:rPr>
        <w:t xml:space="preserve">tổ chức </w:t>
      </w:r>
      <w:r w:rsidR="00AF425A" w:rsidRPr="00D62167">
        <w:rPr>
          <w:sz w:val="28"/>
          <w:szCs w:val="28"/>
        </w:rPr>
        <w:t xml:space="preserve">kiểm tra, giám sát </w:t>
      </w:r>
      <w:r w:rsidR="00AF425A" w:rsidRPr="00D62167">
        <w:rPr>
          <w:sz w:val="28"/>
          <w:szCs w:val="28"/>
          <w:lang w:val="vi-VN"/>
        </w:rPr>
        <w:t>cán bộ, công chức</w:t>
      </w:r>
      <w:r w:rsidR="00AF425A" w:rsidRPr="00D62167">
        <w:rPr>
          <w:sz w:val="28"/>
          <w:szCs w:val="28"/>
        </w:rPr>
        <w:t>, viên chức</w:t>
      </w:r>
      <w:r w:rsidRPr="00D62167">
        <w:rPr>
          <w:sz w:val="28"/>
          <w:szCs w:val="28"/>
        </w:rPr>
        <w:t xml:space="preserve"> </w:t>
      </w:r>
      <w:r w:rsidR="00AF425A" w:rsidRPr="00D62167">
        <w:rPr>
          <w:sz w:val="28"/>
          <w:szCs w:val="28"/>
        </w:rPr>
        <w:t>thuộc phạm vi quản lý</w:t>
      </w:r>
      <w:r w:rsidR="00BD1B3E" w:rsidRPr="00D62167">
        <w:rPr>
          <w:sz w:val="28"/>
          <w:szCs w:val="28"/>
          <w:lang w:val="en-GB"/>
        </w:rPr>
        <w:t>.</w:t>
      </w:r>
    </w:p>
    <w:p w14:paraId="3B884DBF" w14:textId="77777777" w:rsidR="006E26F1" w:rsidRPr="00D62167" w:rsidRDefault="006E26F1" w:rsidP="0084397D">
      <w:pPr>
        <w:spacing w:before="120" w:after="120"/>
        <w:ind w:firstLine="709"/>
        <w:jc w:val="center"/>
        <w:rPr>
          <w:sz w:val="28"/>
          <w:szCs w:val="28"/>
        </w:rPr>
      </w:pPr>
      <w:bookmarkStart w:id="14" w:name="chuong_2"/>
      <w:r w:rsidRPr="00D62167">
        <w:rPr>
          <w:b/>
          <w:bCs/>
          <w:sz w:val="28"/>
          <w:szCs w:val="28"/>
          <w:lang w:val="vi-VN"/>
        </w:rPr>
        <w:t>Chương II</w:t>
      </w:r>
      <w:bookmarkEnd w:id="14"/>
    </w:p>
    <w:p w14:paraId="771B5A3F" w14:textId="52FB0D74" w:rsidR="006E26F1" w:rsidRPr="00D62167" w:rsidRDefault="00B658EA" w:rsidP="0084397D">
      <w:pPr>
        <w:spacing w:before="120" w:after="120"/>
        <w:ind w:firstLine="709"/>
        <w:jc w:val="center"/>
        <w:rPr>
          <w:sz w:val="28"/>
          <w:szCs w:val="28"/>
          <w:lang w:val="en-GB"/>
        </w:rPr>
      </w:pPr>
      <w:r w:rsidRPr="00D62167">
        <w:rPr>
          <w:b/>
          <w:bCs/>
          <w:sz w:val="28"/>
          <w:szCs w:val="28"/>
          <w:lang w:val="en-GB"/>
        </w:rPr>
        <w:t>CHUẨN MỰC</w:t>
      </w:r>
      <w:r w:rsidR="001F3A10" w:rsidRPr="00D62167">
        <w:rPr>
          <w:b/>
          <w:bCs/>
          <w:sz w:val="28"/>
          <w:szCs w:val="28"/>
          <w:lang w:val="en-GB"/>
        </w:rPr>
        <w:t xml:space="preserve"> VỀ VĂN HÓA CÔNG VỤ</w:t>
      </w:r>
    </w:p>
    <w:p w14:paraId="6F621620" w14:textId="7514414E" w:rsidR="006E26F1" w:rsidRPr="00D62167" w:rsidRDefault="006E26F1" w:rsidP="00171D80">
      <w:pPr>
        <w:spacing w:before="120" w:after="120"/>
        <w:ind w:firstLine="709"/>
        <w:jc w:val="both"/>
        <w:rPr>
          <w:sz w:val="28"/>
          <w:szCs w:val="28"/>
        </w:rPr>
      </w:pPr>
      <w:bookmarkStart w:id="15" w:name="dieu_4"/>
      <w:r w:rsidRPr="00D62167">
        <w:rPr>
          <w:b/>
          <w:bCs/>
          <w:sz w:val="28"/>
          <w:szCs w:val="28"/>
          <w:lang w:val="vi-VN"/>
        </w:rPr>
        <w:t xml:space="preserve">Điều </w:t>
      </w:r>
      <w:r w:rsidR="00583E37" w:rsidRPr="00D62167">
        <w:rPr>
          <w:b/>
          <w:bCs/>
          <w:sz w:val="28"/>
          <w:szCs w:val="28"/>
          <w:lang w:val="en-GB"/>
        </w:rPr>
        <w:t>5</w:t>
      </w:r>
      <w:r w:rsidRPr="00D62167">
        <w:rPr>
          <w:b/>
          <w:bCs/>
          <w:sz w:val="28"/>
          <w:szCs w:val="28"/>
          <w:lang w:val="vi-VN"/>
        </w:rPr>
        <w:t>.</w:t>
      </w:r>
      <w:r w:rsidR="009D5F7C" w:rsidRPr="00D62167">
        <w:rPr>
          <w:b/>
          <w:bCs/>
          <w:sz w:val="28"/>
          <w:szCs w:val="28"/>
          <w:lang w:val="en-GB"/>
        </w:rPr>
        <w:t xml:space="preserve"> Về</w:t>
      </w:r>
      <w:r w:rsidRPr="00D62167">
        <w:rPr>
          <w:b/>
          <w:bCs/>
          <w:sz w:val="28"/>
          <w:szCs w:val="28"/>
          <w:lang w:val="vi-VN"/>
        </w:rPr>
        <w:t xml:space="preserve"> </w:t>
      </w:r>
      <w:r w:rsidR="009D5F7C" w:rsidRPr="00D62167">
        <w:rPr>
          <w:b/>
          <w:bCs/>
          <w:sz w:val="28"/>
          <w:szCs w:val="28"/>
          <w:lang w:val="en-GB"/>
        </w:rPr>
        <w:t>t</w:t>
      </w:r>
      <w:r w:rsidRPr="00D62167">
        <w:rPr>
          <w:b/>
          <w:bCs/>
          <w:sz w:val="28"/>
          <w:szCs w:val="28"/>
          <w:lang w:val="vi-VN"/>
        </w:rPr>
        <w:t xml:space="preserve">inh thần, thái độ làm việc </w:t>
      </w:r>
      <w:bookmarkEnd w:id="15"/>
    </w:p>
    <w:p w14:paraId="20F7B18E" w14:textId="77777777" w:rsidR="006E26F1" w:rsidRPr="00D62167" w:rsidRDefault="006E26F1" w:rsidP="008F1684">
      <w:pPr>
        <w:spacing w:before="120" w:after="120"/>
        <w:ind w:firstLine="709"/>
        <w:jc w:val="both"/>
        <w:rPr>
          <w:sz w:val="28"/>
          <w:szCs w:val="28"/>
        </w:rPr>
      </w:pPr>
      <w:r w:rsidRPr="00D62167">
        <w:rPr>
          <w:sz w:val="28"/>
          <w:szCs w:val="28"/>
          <w:lang w:val="vi-VN"/>
        </w:rPr>
        <w:t>1. Cán bộ, công chức, viên chức và người lao động phải trung thành với Nhà nước Cộng hòa xã hội chủ nghĩa Việt Nam; bảo vệ danh dự Tổ quốc, lợi ích quốc gia, dân tộc và uy tín cơ quan; tôn trọng và tận tụy phục vụ Nhân dân.</w:t>
      </w:r>
    </w:p>
    <w:p w14:paraId="596345AA" w14:textId="77777777" w:rsidR="006E26F1" w:rsidRPr="00D62167" w:rsidRDefault="006E26F1" w:rsidP="008F1684">
      <w:pPr>
        <w:spacing w:before="120" w:after="120"/>
        <w:ind w:firstLine="709"/>
        <w:jc w:val="both"/>
        <w:rPr>
          <w:sz w:val="28"/>
          <w:szCs w:val="28"/>
        </w:rPr>
      </w:pPr>
      <w:r w:rsidRPr="00D62167">
        <w:rPr>
          <w:sz w:val="28"/>
          <w:szCs w:val="28"/>
          <w:lang w:val="vi-VN"/>
        </w:rPr>
        <w:t>2. Khi thực hiện nhiệm vụ, công vụ, cán bộ, công chức, viên chức và người lao động phải ý thức rõ về chức trách, bổn phận của bản thân, bao gồm:</w:t>
      </w:r>
    </w:p>
    <w:p w14:paraId="5074639F" w14:textId="2A71F5AE" w:rsidR="006E26F1" w:rsidRPr="00D62167" w:rsidRDefault="006E26F1" w:rsidP="00A56CDB">
      <w:pPr>
        <w:spacing w:before="120" w:after="120"/>
        <w:ind w:firstLine="709"/>
        <w:jc w:val="both"/>
        <w:rPr>
          <w:sz w:val="28"/>
          <w:szCs w:val="28"/>
        </w:rPr>
      </w:pPr>
      <w:r w:rsidRPr="00D62167">
        <w:rPr>
          <w:sz w:val="28"/>
          <w:szCs w:val="28"/>
          <w:lang w:val="vi-VN"/>
        </w:rPr>
        <w:t>a) Phải sẵn sàng nhận và nỗ lực hoàn thành tốt mọi nhiệm vụ được phân công; không kén chọn vị trí công tác, chọn việc dễ, bỏ việc khó. Tâm huyết, tận tụy, gương mẫu làm tròn chức trách, nhiệm vụ được giao;</w:t>
      </w:r>
      <w:r w:rsidR="00F760EF" w:rsidRPr="00D62167">
        <w:rPr>
          <w:rStyle w:val="apple-converted-space"/>
          <w:sz w:val="28"/>
          <w:szCs w:val="28"/>
        </w:rPr>
        <w:t xml:space="preserve"> </w:t>
      </w:r>
      <w:r w:rsidR="00F760EF" w:rsidRPr="00D62167">
        <w:rPr>
          <w:rStyle w:val="fontstyle01"/>
        </w:rPr>
        <w:t>tránh “tư duy nhiệm kỳ”, lợi ích cục bộ.</w:t>
      </w:r>
    </w:p>
    <w:p w14:paraId="1C1EB4F0" w14:textId="59402185" w:rsidR="006E26F1" w:rsidRPr="00D62167" w:rsidRDefault="006E26F1" w:rsidP="00A56CDB">
      <w:pPr>
        <w:spacing w:before="120" w:after="120"/>
        <w:ind w:firstLine="709"/>
        <w:jc w:val="both"/>
        <w:rPr>
          <w:sz w:val="28"/>
          <w:szCs w:val="28"/>
        </w:rPr>
      </w:pPr>
      <w:r w:rsidRPr="00D62167">
        <w:rPr>
          <w:sz w:val="28"/>
          <w:szCs w:val="28"/>
          <w:lang w:val="vi-VN"/>
        </w:rPr>
        <w:t xml:space="preserve">b) Phải có ý thức tổ chức kỷ luật; sử dụng có hiệu quả thời giờ làm việc, </w:t>
      </w:r>
      <w:r w:rsidR="007209E9" w:rsidRPr="00D62167">
        <w:rPr>
          <w:color w:val="000000"/>
          <w:sz w:val="28"/>
          <w:szCs w:val="28"/>
        </w:rPr>
        <w:t>giải quyết yêu cầu, công việc của người dân, tổ chức đúng quy định, quy trình</w:t>
      </w:r>
      <w:r w:rsidR="007209E9" w:rsidRPr="00D62167">
        <w:rPr>
          <w:sz w:val="28"/>
          <w:szCs w:val="28"/>
        </w:rPr>
        <w:t xml:space="preserve">, </w:t>
      </w:r>
      <w:r w:rsidRPr="00D62167">
        <w:rPr>
          <w:sz w:val="28"/>
          <w:szCs w:val="28"/>
          <w:lang w:val="vi-VN"/>
        </w:rPr>
        <w:t>chủ động phối hợp trong thực hiện nhiệm vụ, công vụ; nghiêm chỉnh chấp hành nội quy, quy chế của cơ quan, đơn vị, địa phương; chủ động phối hợp trong thực hiện nhiệm vụ, công vụ; không làm việc riêng trong giờ làm việc hành chính;</w:t>
      </w:r>
    </w:p>
    <w:p w14:paraId="61101D6C" w14:textId="77777777" w:rsidR="006E26F1" w:rsidRPr="00D62167" w:rsidRDefault="006E26F1" w:rsidP="00A56CDB">
      <w:pPr>
        <w:spacing w:before="120" w:after="120"/>
        <w:ind w:firstLine="709"/>
        <w:jc w:val="both"/>
        <w:rPr>
          <w:sz w:val="28"/>
          <w:szCs w:val="28"/>
        </w:rPr>
      </w:pPr>
      <w:r w:rsidRPr="00D62167">
        <w:rPr>
          <w:sz w:val="28"/>
          <w:szCs w:val="28"/>
          <w:lang w:val="vi-VN"/>
        </w:rPr>
        <w:t>c) Không được gây khó khăn, phiền hà, vòi vĩnh, kéo dài thời gian xử lý công việc của cơ quan, tổ chức và người dân; không thờ ơ, vô cảm, thiếu trách nhiệm trước những khó khăn, bức xúc của người dân;</w:t>
      </w:r>
    </w:p>
    <w:p w14:paraId="4245A7F4" w14:textId="65421D9A" w:rsidR="006E26F1" w:rsidRPr="00D62167" w:rsidRDefault="006E26F1" w:rsidP="00A56CDB">
      <w:pPr>
        <w:spacing w:before="120" w:after="120"/>
        <w:ind w:firstLine="709"/>
        <w:jc w:val="both"/>
        <w:rPr>
          <w:sz w:val="28"/>
          <w:szCs w:val="28"/>
        </w:rPr>
      </w:pPr>
      <w:r w:rsidRPr="00D62167">
        <w:rPr>
          <w:sz w:val="28"/>
          <w:szCs w:val="28"/>
          <w:lang w:val="vi-VN"/>
        </w:rPr>
        <w:t>d) Cán bộ, c</w:t>
      </w:r>
      <w:r w:rsidRPr="00D62167">
        <w:rPr>
          <w:sz w:val="28"/>
          <w:szCs w:val="28"/>
        </w:rPr>
        <w:t>ô</w:t>
      </w:r>
      <w:r w:rsidRPr="00D62167">
        <w:rPr>
          <w:sz w:val="28"/>
          <w:szCs w:val="28"/>
          <w:lang w:val="vi-VN"/>
        </w:rPr>
        <w:t>ng chức, viên chức và người lao động là lãnh đạo, quản lý phải công tâm, khách quan trong sử dụng, đánh giá cán bộ, công chức, viên chức và người lao động thuộc quyền quản lý;</w:t>
      </w:r>
      <w:r w:rsidR="00A56CDB" w:rsidRPr="00D62167">
        <w:rPr>
          <w:rStyle w:val="apple-converted-space"/>
          <w:sz w:val="28"/>
          <w:szCs w:val="28"/>
        </w:rPr>
        <w:t xml:space="preserve"> </w:t>
      </w:r>
      <w:r w:rsidR="00A56CDB" w:rsidRPr="00D62167">
        <w:rPr>
          <w:rStyle w:val="fontstyle01"/>
        </w:rPr>
        <w:t>không lợi dụng vị trí công tác để bổ nhiệm người thân quen, không vì người nhà, người thân mà ưu tiên giải quyết; chủ động xin thôi giữ chức vụ khi nhận thấy bản thân còn hạn chế về năng lực và uy tín</w:t>
      </w:r>
      <w:r w:rsidR="00BD1B3E" w:rsidRPr="00D62167">
        <w:rPr>
          <w:rStyle w:val="fontstyle01"/>
        </w:rPr>
        <w:t>;</w:t>
      </w:r>
    </w:p>
    <w:p w14:paraId="05490ED1" w14:textId="4460B905" w:rsidR="006E26F1" w:rsidRPr="00D62167" w:rsidRDefault="006E26F1" w:rsidP="00A56CDB">
      <w:pPr>
        <w:spacing w:before="120" w:after="120"/>
        <w:ind w:firstLine="709"/>
        <w:jc w:val="both"/>
        <w:rPr>
          <w:sz w:val="28"/>
          <w:szCs w:val="28"/>
          <w:lang w:val="en-GB"/>
        </w:rPr>
      </w:pPr>
      <w:r w:rsidRPr="00D62167">
        <w:rPr>
          <w:sz w:val="28"/>
          <w:szCs w:val="28"/>
          <w:lang w:val="vi-VN"/>
        </w:rPr>
        <w:lastRenderedPageBreak/>
        <w:t>đ) Chấp hành nghiêm các quy định về những việc cán bộ, công chức, viên chức và người lao động không được làm khi thi hành nhiệm vụ, công vụ và những việc khác theo quy định của pháp luật, của cơ quan có thẩm quyền</w:t>
      </w:r>
      <w:r w:rsidR="00BD1B3E" w:rsidRPr="00D62167">
        <w:rPr>
          <w:sz w:val="28"/>
          <w:szCs w:val="28"/>
          <w:lang w:val="en-GB"/>
        </w:rPr>
        <w:t>;</w:t>
      </w:r>
    </w:p>
    <w:p w14:paraId="72429E30" w14:textId="4DA6DE51" w:rsidR="00A56CDB" w:rsidRPr="00D62167" w:rsidRDefault="00A56CDB" w:rsidP="00A56CDB">
      <w:pPr>
        <w:spacing w:before="120" w:after="120"/>
        <w:ind w:firstLine="709"/>
        <w:jc w:val="both"/>
        <w:rPr>
          <w:sz w:val="28"/>
          <w:szCs w:val="28"/>
        </w:rPr>
      </w:pPr>
      <w:r w:rsidRPr="00D62167">
        <w:rPr>
          <w:rStyle w:val="fontstyle01"/>
        </w:rPr>
        <w:t>e) Thẳng thắn tự phê bình và phê bình, kiên quyết đấu tranh với những biểu hiện sai trái, tiêu cực trong cơ quan; không chạy theo chủ nghĩa thành tích, không bao che khuyết điểm, không vụ lợi</w:t>
      </w:r>
      <w:r w:rsidR="00BD1B3E" w:rsidRPr="00D62167">
        <w:rPr>
          <w:rStyle w:val="fontstyle01"/>
        </w:rPr>
        <w:t>.</w:t>
      </w:r>
    </w:p>
    <w:p w14:paraId="5ECA0CDD" w14:textId="7BAAA9A2" w:rsidR="006E26F1" w:rsidRPr="00D62167" w:rsidRDefault="006E26F1" w:rsidP="006E26F1">
      <w:pPr>
        <w:spacing w:before="120" w:after="120"/>
        <w:ind w:firstLine="709"/>
        <w:rPr>
          <w:sz w:val="28"/>
          <w:szCs w:val="28"/>
        </w:rPr>
      </w:pPr>
      <w:bookmarkStart w:id="16" w:name="dieu_5"/>
      <w:r w:rsidRPr="00D62167">
        <w:rPr>
          <w:b/>
          <w:bCs/>
          <w:sz w:val="28"/>
          <w:szCs w:val="28"/>
          <w:lang w:val="vi-VN"/>
        </w:rPr>
        <w:t xml:space="preserve">Điều </w:t>
      </w:r>
      <w:r w:rsidR="00583E37" w:rsidRPr="00D62167">
        <w:rPr>
          <w:b/>
          <w:bCs/>
          <w:sz w:val="28"/>
          <w:szCs w:val="28"/>
          <w:lang w:val="en-GB"/>
        </w:rPr>
        <w:t>6</w:t>
      </w:r>
      <w:r w:rsidRPr="00D62167">
        <w:rPr>
          <w:b/>
          <w:bCs/>
          <w:sz w:val="28"/>
          <w:szCs w:val="28"/>
          <w:lang w:val="vi-VN"/>
        </w:rPr>
        <w:t xml:space="preserve">. </w:t>
      </w:r>
      <w:bookmarkEnd w:id="16"/>
      <w:r w:rsidR="001F3A10" w:rsidRPr="00D62167">
        <w:rPr>
          <w:b/>
          <w:bCs/>
          <w:sz w:val="28"/>
          <w:szCs w:val="28"/>
        </w:rPr>
        <w:t xml:space="preserve">Chuẩn mực giao tiếp, ứng xử </w:t>
      </w:r>
    </w:p>
    <w:p w14:paraId="085C692F" w14:textId="77777777" w:rsidR="006E26F1" w:rsidRPr="00D62167" w:rsidRDefault="006E26F1" w:rsidP="002434E0">
      <w:pPr>
        <w:spacing w:before="120" w:after="120"/>
        <w:ind w:firstLine="709"/>
        <w:jc w:val="both"/>
        <w:rPr>
          <w:sz w:val="28"/>
          <w:szCs w:val="28"/>
        </w:rPr>
      </w:pPr>
      <w:r w:rsidRPr="00D62167">
        <w:rPr>
          <w:sz w:val="28"/>
          <w:szCs w:val="28"/>
          <w:lang w:val="vi-VN"/>
        </w:rPr>
        <w:t>1. Cán bộ, công chức, viên chức và người lao động phải không ngừng học tập nâng cao năng lực chuyên môn, nghiệp vụ; tu dưỡng, rèn luyện về đạo đức, lối sống. Thực hiện cần, kiệm, liêm, chính, chí công vô tư; trung thực, giản dị, thẳng thắn, chân thành; không có biểu hiện cơ hội, sống ích kỷ, ganh ghét, đố kỵ.</w:t>
      </w:r>
    </w:p>
    <w:p w14:paraId="5C3BDCF4" w14:textId="77777777" w:rsidR="006E26F1" w:rsidRPr="00D62167" w:rsidRDefault="006E26F1" w:rsidP="002434E0">
      <w:pPr>
        <w:spacing w:before="120" w:after="120"/>
        <w:ind w:firstLine="709"/>
        <w:jc w:val="both"/>
        <w:rPr>
          <w:sz w:val="28"/>
          <w:szCs w:val="28"/>
        </w:rPr>
      </w:pPr>
      <w:r w:rsidRPr="00D62167">
        <w:rPr>
          <w:sz w:val="28"/>
          <w:szCs w:val="28"/>
          <w:lang w:val="vi-VN"/>
        </w:rPr>
        <w:t>2. Cán bộ, công chức, viên chức và người lao động không được đánh bạc, sa vào các tệ nạn xã hội; không được sử dụng đồ u</w:t>
      </w:r>
      <w:r w:rsidRPr="00D62167">
        <w:rPr>
          <w:sz w:val="28"/>
          <w:szCs w:val="28"/>
        </w:rPr>
        <w:t>ố</w:t>
      </w:r>
      <w:r w:rsidRPr="00D62167">
        <w:rPr>
          <w:sz w:val="28"/>
          <w:szCs w:val="28"/>
          <w:lang w:val="vi-VN"/>
        </w:rPr>
        <w:t>ng có cồn trong thời gian làm việc và giờ nghỉ trưa các ngày làm việc; không hút thuốc lá tại nơi làm việc theo quy định của Luật Phòng, chống tác hại của thuốc lá.</w:t>
      </w:r>
    </w:p>
    <w:p w14:paraId="7F987546" w14:textId="15D4FA7A" w:rsidR="006E26F1" w:rsidRPr="00D62167" w:rsidRDefault="006E26F1" w:rsidP="002434E0">
      <w:pPr>
        <w:spacing w:before="120" w:after="120"/>
        <w:ind w:firstLine="709"/>
        <w:jc w:val="both"/>
        <w:rPr>
          <w:sz w:val="28"/>
          <w:szCs w:val="28"/>
          <w:lang w:val="en-GB"/>
        </w:rPr>
      </w:pPr>
      <w:r w:rsidRPr="00D62167">
        <w:rPr>
          <w:sz w:val="28"/>
          <w:szCs w:val="28"/>
          <w:lang w:val="vi-VN"/>
        </w:rPr>
        <w:t>3. Cán bộ, công chức, viên chức và người lao động phải chấp hành nghiêm các quy định của Luật Bảo vệ bí mật nhà nước, Luật An ninh mạng khi thực hiện nhiệm vụ, công vụ.</w:t>
      </w:r>
      <w:r w:rsidR="00583E37" w:rsidRPr="00D62167">
        <w:rPr>
          <w:sz w:val="28"/>
          <w:szCs w:val="28"/>
          <w:lang w:val="en-GB"/>
        </w:rPr>
        <w:t xml:space="preserve"> </w:t>
      </w:r>
    </w:p>
    <w:p w14:paraId="16D7E935" w14:textId="77777777" w:rsidR="006E26F1" w:rsidRPr="00D62167" w:rsidRDefault="006E26F1" w:rsidP="002434E0">
      <w:pPr>
        <w:spacing w:before="120" w:after="120"/>
        <w:ind w:firstLine="709"/>
        <w:jc w:val="both"/>
        <w:rPr>
          <w:sz w:val="28"/>
          <w:szCs w:val="28"/>
        </w:rPr>
      </w:pPr>
      <w:r w:rsidRPr="00D62167">
        <w:rPr>
          <w:sz w:val="28"/>
          <w:szCs w:val="28"/>
          <w:lang w:val="vi-VN"/>
        </w:rPr>
        <w:t>4. Cán bộ, công chức, viên chức và người lao động phải tuân thủ chuẩn mực đạo đức gia đình và xã hội, thuần phong mỹ tục, truyền thống văn hóa tốt đẹp của dân tộc; không mê tín dị đoan và có những hành vi phản cảm khi tham gia lễ hội.</w:t>
      </w:r>
    </w:p>
    <w:p w14:paraId="741A4395" w14:textId="77777777" w:rsidR="006E26F1" w:rsidRPr="00D62167" w:rsidRDefault="006E26F1" w:rsidP="002434E0">
      <w:pPr>
        <w:spacing w:before="120" w:after="120"/>
        <w:ind w:firstLine="709"/>
        <w:jc w:val="both"/>
        <w:rPr>
          <w:sz w:val="28"/>
          <w:szCs w:val="28"/>
        </w:rPr>
      </w:pPr>
      <w:r w:rsidRPr="00D62167">
        <w:rPr>
          <w:sz w:val="28"/>
          <w:szCs w:val="28"/>
          <w:lang w:val="vi-VN"/>
        </w:rPr>
        <w:t>5. Gương mẫu trong giao tiếp, ứng xử, chấp hành kỷ luật, kỷ cương hành chính và nội quy, quy chế của cơ quan, đơn vị; giữ gìn đoàn kết nội bộ trong cơ quan, đơn vị.</w:t>
      </w:r>
    </w:p>
    <w:p w14:paraId="2E9FA736" w14:textId="77777777" w:rsidR="006E26F1" w:rsidRPr="00D62167" w:rsidRDefault="006E26F1" w:rsidP="002434E0">
      <w:pPr>
        <w:spacing w:before="120" w:after="120"/>
        <w:ind w:firstLine="709"/>
        <w:jc w:val="both"/>
        <w:rPr>
          <w:sz w:val="28"/>
          <w:szCs w:val="28"/>
        </w:rPr>
      </w:pPr>
      <w:r w:rsidRPr="00D62167">
        <w:rPr>
          <w:sz w:val="28"/>
          <w:szCs w:val="28"/>
          <w:lang w:val="vi-VN"/>
        </w:rPr>
        <w:t>6. Tích cực tham gia bảo vệ môi trường, xây dựng không gian xanh, sạch, đẹp; môi trường văn hóa, thân thiện, văn minh nơi công sở và nơi cư trú; không lập bàn thờ, thắp hương; không đun, nấu trong cơ quan, đơn vị.</w:t>
      </w:r>
    </w:p>
    <w:p w14:paraId="3DDE94AA" w14:textId="301AF912" w:rsidR="006E26F1" w:rsidRPr="00D62167" w:rsidRDefault="006E26F1" w:rsidP="006E26F1">
      <w:pPr>
        <w:spacing w:before="120" w:after="120"/>
        <w:ind w:firstLine="709"/>
        <w:rPr>
          <w:sz w:val="28"/>
          <w:szCs w:val="28"/>
        </w:rPr>
      </w:pPr>
      <w:bookmarkStart w:id="17" w:name="dieu_6"/>
      <w:r w:rsidRPr="00D62167">
        <w:rPr>
          <w:b/>
          <w:bCs/>
          <w:sz w:val="28"/>
          <w:szCs w:val="28"/>
          <w:lang w:val="vi-VN"/>
        </w:rPr>
        <w:t xml:space="preserve">Điều </w:t>
      </w:r>
      <w:r w:rsidR="00583E37" w:rsidRPr="00D62167">
        <w:rPr>
          <w:b/>
          <w:bCs/>
          <w:sz w:val="28"/>
          <w:szCs w:val="28"/>
          <w:lang w:val="en-GB"/>
        </w:rPr>
        <w:t>7</w:t>
      </w:r>
      <w:r w:rsidRPr="00D62167">
        <w:rPr>
          <w:b/>
          <w:bCs/>
          <w:sz w:val="28"/>
          <w:szCs w:val="28"/>
          <w:lang w:val="vi-VN"/>
        </w:rPr>
        <w:t xml:space="preserve">. </w:t>
      </w:r>
      <w:bookmarkEnd w:id="17"/>
      <w:r w:rsidR="001F3A10" w:rsidRPr="00D62167">
        <w:rPr>
          <w:b/>
          <w:bCs/>
          <w:sz w:val="28"/>
          <w:szCs w:val="28"/>
        </w:rPr>
        <w:t xml:space="preserve">Chuẩn mực về đạo đức, lối sống </w:t>
      </w:r>
    </w:p>
    <w:p w14:paraId="1EFA13A1" w14:textId="77777777" w:rsidR="006E26F1" w:rsidRPr="00D62167" w:rsidRDefault="006E26F1" w:rsidP="00E835D7">
      <w:pPr>
        <w:spacing w:before="120" w:after="120"/>
        <w:ind w:firstLine="709"/>
        <w:jc w:val="both"/>
        <w:rPr>
          <w:sz w:val="28"/>
          <w:szCs w:val="28"/>
        </w:rPr>
      </w:pPr>
      <w:r w:rsidRPr="00D62167">
        <w:rPr>
          <w:sz w:val="28"/>
          <w:szCs w:val="28"/>
          <w:lang w:val="vi-VN"/>
        </w:rPr>
        <w:t>1. Trong giao tiếp với người dân, cán bộ, công chức, viên chức và người lao động phải tôn trọng, lắng nghe, tận tình hướng dẫn về quy trình xử lý công việc và giải thích cặn kẽ những thắc mắc của người dân.</w:t>
      </w:r>
    </w:p>
    <w:p w14:paraId="7ACFC11B" w14:textId="68153723" w:rsidR="006E26F1" w:rsidRPr="00D62167" w:rsidRDefault="006E26F1" w:rsidP="00E835D7">
      <w:pPr>
        <w:spacing w:before="120" w:after="120"/>
        <w:ind w:firstLine="709"/>
        <w:jc w:val="both"/>
        <w:rPr>
          <w:sz w:val="28"/>
          <w:szCs w:val="28"/>
          <w:lang w:val="vi-VN"/>
        </w:rPr>
      </w:pPr>
      <w:r w:rsidRPr="00D62167">
        <w:rPr>
          <w:sz w:val="28"/>
          <w:szCs w:val="28"/>
          <w:lang w:val="vi-VN"/>
        </w:rPr>
        <w:t>2. Thực hiện “4 xin, 4 luôn”: Xin chào, xin lỗi, xin cảm ơn, xin phép; luôn mỉm cười, luôn nhẹ nhàng, luôn lắng nghe, luôn giúp đỡ.</w:t>
      </w:r>
    </w:p>
    <w:p w14:paraId="10F12504" w14:textId="4EBF9A85" w:rsidR="00E835D7" w:rsidRPr="00D62167" w:rsidRDefault="00E835D7" w:rsidP="00E835D7">
      <w:pPr>
        <w:spacing w:before="120" w:after="120"/>
        <w:ind w:firstLine="709"/>
        <w:jc w:val="both"/>
        <w:rPr>
          <w:sz w:val="28"/>
          <w:szCs w:val="28"/>
        </w:rPr>
      </w:pPr>
      <w:r w:rsidRPr="00D62167">
        <w:rPr>
          <w:sz w:val="28"/>
          <w:szCs w:val="28"/>
        </w:rPr>
        <w:t xml:space="preserve">3. </w:t>
      </w:r>
      <w:r w:rsidR="00782763" w:rsidRPr="00D62167">
        <w:rPr>
          <w:sz w:val="28"/>
          <w:szCs w:val="28"/>
        </w:rPr>
        <w:t>Công</w:t>
      </w:r>
      <w:r w:rsidRPr="00D62167">
        <w:rPr>
          <w:sz w:val="28"/>
          <w:szCs w:val="28"/>
        </w:rPr>
        <w:t xml:space="preserve"> khai quy trình thực hiện nhiệm vụ chuyên môn, quy trình thủ tục hành chính đã được cấp thẩm quyền phê duyệt. Không được từ chối giải quyết các yêu cầu của người dân, tổ chức thuộc chức trách, nhiệm vụ được giao mà không có lý do chính đáng; không được làm mất, hư hỏng hoặc làm sai lệch hồ sơ, tài liệu liên quan.</w:t>
      </w:r>
    </w:p>
    <w:p w14:paraId="64309844" w14:textId="7691A562" w:rsidR="00E835D7" w:rsidRPr="00D62167" w:rsidRDefault="00E835D7" w:rsidP="00E835D7">
      <w:pPr>
        <w:spacing w:before="120" w:after="120"/>
        <w:ind w:firstLine="709"/>
        <w:jc w:val="both"/>
        <w:rPr>
          <w:sz w:val="28"/>
          <w:szCs w:val="28"/>
          <w:lang w:val="vi-VN"/>
        </w:rPr>
      </w:pPr>
      <w:r w:rsidRPr="00D62167">
        <w:rPr>
          <w:sz w:val="28"/>
          <w:szCs w:val="28"/>
        </w:rPr>
        <w:t>4</w:t>
      </w:r>
      <w:r w:rsidR="006E26F1" w:rsidRPr="00D62167">
        <w:rPr>
          <w:sz w:val="28"/>
          <w:szCs w:val="28"/>
          <w:lang w:val="vi-VN"/>
        </w:rPr>
        <w:t xml:space="preserve">. Giải quyết yêu cầu, công việc của người dân đúng quy định; không có thái độ hách dịch, nhũng nhiễu, gây khó khăn, phiền hà khi thực hiện nhiệm vụ. </w:t>
      </w:r>
      <w:r w:rsidR="006E26F1" w:rsidRPr="00D62167">
        <w:rPr>
          <w:sz w:val="28"/>
          <w:szCs w:val="28"/>
          <w:lang w:val="vi-VN"/>
        </w:rPr>
        <w:lastRenderedPageBreak/>
        <w:t>Trường hợp những yêu cầu của người dân không thuộc thẩm quyền giải quyết của cơ quan, đơn vị thì cán bộ, công chức, viên chức và người lao động hướng dẫn người dân liên hệ đến đúng cơ quan có thẩm quyền giải quyết.</w:t>
      </w:r>
    </w:p>
    <w:p w14:paraId="43CD9ED8" w14:textId="47FE6C00" w:rsidR="006E26F1" w:rsidRPr="00D62167" w:rsidRDefault="00E835D7" w:rsidP="00E835D7">
      <w:pPr>
        <w:spacing w:before="120" w:after="120"/>
        <w:ind w:firstLine="709"/>
        <w:jc w:val="both"/>
        <w:rPr>
          <w:sz w:val="28"/>
          <w:szCs w:val="28"/>
        </w:rPr>
      </w:pPr>
      <w:r w:rsidRPr="00D62167">
        <w:rPr>
          <w:sz w:val="28"/>
          <w:szCs w:val="28"/>
        </w:rPr>
        <w:t>5</w:t>
      </w:r>
      <w:r w:rsidR="006E26F1" w:rsidRPr="00D62167">
        <w:rPr>
          <w:sz w:val="28"/>
          <w:szCs w:val="28"/>
          <w:lang w:val="vi-VN"/>
        </w:rPr>
        <w:t>. Nghiêm túc nhận lỗi, nhận khuyết điểm, thành khẩn tự phê bình, rút kinh nghiệm khi để xảy ra sai sót.</w:t>
      </w:r>
    </w:p>
    <w:p w14:paraId="55038DBA" w14:textId="046102D3" w:rsidR="00F9614B" w:rsidRPr="00D62167" w:rsidRDefault="00E835D7" w:rsidP="00F9614B">
      <w:pPr>
        <w:spacing w:before="120" w:after="120"/>
        <w:ind w:firstLine="709"/>
        <w:jc w:val="both"/>
        <w:rPr>
          <w:sz w:val="28"/>
          <w:szCs w:val="28"/>
          <w:lang w:val="en-GB"/>
        </w:rPr>
      </w:pPr>
      <w:r w:rsidRPr="00D62167">
        <w:rPr>
          <w:sz w:val="28"/>
          <w:szCs w:val="28"/>
        </w:rPr>
        <w:t>6</w:t>
      </w:r>
      <w:r w:rsidR="006E26F1" w:rsidRPr="00D62167">
        <w:rPr>
          <w:sz w:val="28"/>
          <w:szCs w:val="28"/>
          <w:lang w:val="vi-VN"/>
        </w:rPr>
        <w:t>. Tích cực tuyên truyền, vận động người dân chấp hành chủ trương, đường lối của Đảng, chính sách, pháp luật của Nhà nước, tuân thủ nội quy, quy chế ở nơi cư trú và nơi làm việc.</w:t>
      </w:r>
      <w:bookmarkStart w:id="18" w:name="dieu_7"/>
    </w:p>
    <w:p w14:paraId="417D4504" w14:textId="33B9E15A" w:rsidR="001F3A10" w:rsidRPr="00D62167" w:rsidRDefault="001F3A10" w:rsidP="001F3A10">
      <w:pPr>
        <w:spacing w:before="120" w:after="120"/>
        <w:ind w:firstLine="709"/>
        <w:jc w:val="both"/>
        <w:rPr>
          <w:b/>
          <w:bCs/>
          <w:sz w:val="28"/>
          <w:szCs w:val="28"/>
        </w:rPr>
      </w:pPr>
      <w:r w:rsidRPr="00D62167">
        <w:rPr>
          <w:b/>
          <w:bCs/>
          <w:sz w:val="28"/>
          <w:szCs w:val="28"/>
        </w:rPr>
        <w:t xml:space="preserve">Điều </w:t>
      </w:r>
      <w:r w:rsidR="00583E37" w:rsidRPr="00D62167">
        <w:rPr>
          <w:b/>
          <w:bCs/>
          <w:sz w:val="28"/>
          <w:szCs w:val="28"/>
        </w:rPr>
        <w:t>8</w:t>
      </w:r>
      <w:r w:rsidRPr="00D62167">
        <w:rPr>
          <w:b/>
          <w:bCs/>
          <w:sz w:val="28"/>
          <w:szCs w:val="28"/>
        </w:rPr>
        <w:t>. Về trang phục</w:t>
      </w:r>
    </w:p>
    <w:p w14:paraId="2C6889DA" w14:textId="1418E6B3" w:rsidR="001F3A10" w:rsidRPr="00D62167" w:rsidRDefault="00B658EA" w:rsidP="00F9614B">
      <w:pPr>
        <w:spacing w:before="120" w:after="120"/>
        <w:ind w:firstLine="709"/>
        <w:jc w:val="both"/>
        <w:rPr>
          <w:sz w:val="28"/>
          <w:szCs w:val="28"/>
          <w:lang w:val="en-GB"/>
        </w:rPr>
      </w:pPr>
      <w:r w:rsidRPr="00D62167">
        <w:rPr>
          <w:sz w:val="28"/>
          <w:szCs w:val="28"/>
        </w:rPr>
        <w:t>Khi thực hiện nhiệm vụ, cán bộ, công chức, viên chức phải ăn mặc gọn gàng, lịch sự, đi giày hoặc dép có quai hậu. Trang phục phải phù hợp với tính chất công việc, đặc thù trang phục của ngành và thuần phong, mỹ tục của dân tộc. Đối với những ngành có trang phục riêng thì phải thực hiện theo quy định của ngành.</w:t>
      </w:r>
    </w:p>
    <w:p w14:paraId="18B5FB7F" w14:textId="128B2BB2" w:rsidR="00F9614B" w:rsidRPr="00D62167" w:rsidRDefault="00F9614B" w:rsidP="0075779E">
      <w:pPr>
        <w:spacing w:before="120" w:after="120"/>
        <w:ind w:firstLine="709"/>
        <w:jc w:val="both"/>
        <w:rPr>
          <w:b/>
          <w:sz w:val="28"/>
          <w:szCs w:val="28"/>
        </w:rPr>
      </w:pPr>
      <w:r w:rsidRPr="00D62167">
        <w:rPr>
          <w:b/>
          <w:sz w:val="28"/>
          <w:szCs w:val="28"/>
        </w:rPr>
        <w:t xml:space="preserve">Điều </w:t>
      </w:r>
      <w:r w:rsidR="00583E37" w:rsidRPr="00D62167">
        <w:rPr>
          <w:b/>
          <w:sz w:val="28"/>
          <w:szCs w:val="28"/>
        </w:rPr>
        <w:t>9</w:t>
      </w:r>
      <w:r w:rsidRPr="00D62167">
        <w:rPr>
          <w:b/>
          <w:sz w:val="28"/>
          <w:szCs w:val="28"/>
        </w:rPr>
        <w:t xml:space="preserve">. </w:t>
      </w:r>
      <w:r w:rsidR="00AA765C" w:rsidRPr="00D62167">
        <w:rPr>
          <w:b/>
          <w:bCs/>
          <w:sz w:val="28"/>
          <w:szCs w:val="28"/>
          <w:lang w:val="vi-VN"/>
        </w:rPr>
        <w:t xml:space="preserve">Chuẩn mực ứng xử </w:t>
      </w:r>
      <w:r w:rsidR="00AA765C" w:rsidRPr="00D62167">
        <w:rPr>
          <w:b/>
          <w:bCs/>
          <w:sz w:val="28"/>
          <w:szCs w:val="28"/>
          <w:lang w:val="en-GB"/>
        </w:rPr>
        <w:t>trong thực thi công vụ</w:t>
      </w:r>
    </w:p>
    <w:p w14:paraId="0F51B52B" w14:textId="2434BA1F" w:rsidR="00F9614B" w:rsidRPr="00D62167" w:rsidRDefault="00F9614B" w:rsidP="0075779E">
      <w:pPr>
        <w:ind w:firstLine="709"/>
        <w:jc w:val="both"/>
        <w:rPr>
          <w:rStyle w:val="fontstyle01"/>
        </w:rPr>
      </w:pPr>
      <w:r w:rsidRPr="00D62167">
        <w:rPr>
          <w:rStyle w:val="fontstyle01"/>
        </w:rPr>
        <w:t xml:space="preserve">1. </w:t>
      </w:r>
      <w:r w:rsidR="00AA765C" w:rsidRPr="00D62167">
        <w:rPr>
          <w:rStyle w:val="fontstyle01"/>
        </w:rPr>
        <w:t xml:space="preserve">Ứng xử với đồng nghiệp: </w:t>
      </w:r>
      <w:r w:rsidR="0075779E" w:rsidRPr="00D62167">
        <w:rPr>
          <w:rStyle w:val="fontstyle01"/>
        </w:rPr>
        <w:t>Có</w:t>
      </w:r>
      <w:r w:rsidRPr="00D62167">
        <w:rPr>
          <w:rStyle w:val="fontstyle01"/>
        </w:rPr>
        <w:t xml:space="preserve"> tinh thần, thái độ hợp tác, phối hợp, tương trợ giúp đỡ lẫn nhau trong thực thi nhiệm vụ; không bè cánh, gây mất đoàn kết nội bộ</w:t>
      </w:r>
      <w:r w:rsidR="0049443C" w:rsidRPr="00D62167">
        <w:rPr>
          <w:rStyle w:val="fontstyle01"/>
        </w:rPr>
        <w:t>; phát huy tinh thần tự phê bình và phê bình, lắng nghe và tiếp thu ý kiến của đồng nghiệp, của tập thể; thẳng thắn phê bình, góp ý với đồng nghiệp trên tinh thần xây dựng; không bao che khuyết điểm</w:t>
      </w:r>
      <w:r w:rsidR="00645EB1" w:rsidRPr="00D62167">
        <w:rPr>
          <w:rStyle w:val="fontstyle01"/>
        </w:rPr>
        <w:t>, không lợi dụng phê bình xúc phạm danh dự</w:t>
      </w:r>
      <w:r w:rsidR="00583E37" w:rsidRPr="00D62167">
        <w:rPr>
          <w:rStyle w:val="fontstyle01"/>
        </w:rPr>
        <w:t>,</w:t>
      </w:r>
      <w:r w:rsidR="00645EB1" w:rsidRPr="00D62167">
        <w:rPr>
          <w:rStyle w:val="fontstyle01"/>
        </w:rPr>
        <w:t xml:space="preserve"> </w:t>
      </w:r>
      <w:r w:rsidR="00583E37" w:rsidRPr="00D62167">
        <w:rPr>
          <w:rStyle w:val="fontstyle01"/>
        </w:rPr>
        <w:t xml:space="preserve">hạ thấp </w:t>
      </w:r>
      <w:r w:rsidR="00645EB1" w:rsidRPr="00D62167">
        <w:rPr>
          <w:rStyle w:val="fontstyle01"/>
        </w:rPr>
        <w:t>uy tín của đồng nghiệp</w:t>
      </w:r>
      <w:r w:rsidR="0049443C" w:rsidRPr="00D62167">
        <w:rPr>
          <w:rStyle w:val="fontstyle01"/>
        </w:rPr>
        <w:t>.</w:t>
      </w:r>
    </w:p>
    <w:bookmarkEnd w:id="18"/>
    <w:p w14:paraId="1D32205D" w14:textId="11F81EF5" w:rsidR="006E26F1" w:rsidRPr="00D62167" w:rsidRDefault="0049443C" w:rsidP="0049443C">
      <w:pPr>
        <w:spacing w:before="120" w:after="120"/>
        <w:ind w:firstLine="709"/>
        <w:jc w:val="both"/>
        <w:rPr>
          <w:sz w:val="28"/>
          <w:szCs w:val="28"/>
        </w:rPr>
      </w:pPr>
      <w:r w:rsidRPr="00D62167">
        <w:rPr>
          <w:sz w:val="28"/>
          <w:szCs w:val="28"/>
          <w:lang w:val="en-GB"/>
        </w:rPr>
        <w:t>2</w:t>
      </w:r>
      <w:r w:rsidR="006E26F1" w:rsidRPr="00D62167">
        <w:rPr>
          <w:sz w:val="28"/>
          <w:szCs w:val="28"/>
          <w:lang w:val="vi-VN"/>
        </w:rPr>
        <w:t xml:space="preserve">. </w:t>
      </w:r>
      <w:r w:rsidRPr="00D62167">
        <w:rPr>
          <w:sz w:val="28"/>
          <w:szCs w:val="28"/>
          <w:lang w:val="en-GB"/>
        </w:rPr>
        <w:t>Ứng xử với cấp trên</w:t>
      </w:r>
      <w:r w:rsidR="007878EC">
        <w:rPr>
          <w:sz w:val="28"/>
          <w:szCs w:val="28"/>
          <w:lang w:val="en-GB"/>
        </w:rPr>
        <w:t xml:space="preserve"> (đối với người không </w:t>
      </w:r>
      <w:r w:rsidR="007878EC" w:rsidRPr="00D62167">
        <w:rPr>
          <w:sz w:val="28"/>
          <w:szCs w:val="28"/>
          <w:lang w:val="en-GB"/>
        </w:rPr>
        <w:t>giữ chức vụ lãnh đạo, quản lý</w:t>
      </w:r>
      <w:r w:rsidR="007878EC">
        <w:rPr>
          <w:sz w:val="28"/>
          <w:szCs w:val="28"/>
          <w:lang w:val="en-GB"/>
        </w:rPr>
        <w:t>)</w:t>
      </w:r>
      <w:r w:rsidRPr="00D62167">
        <w:rPr>
          <w:sz w:val="28"/>
          <w:szCs w:val="28"/>
          <w:lang w:val="en-GB"/>
        </w:rPr>
        <w:t xml:space="preserve">: </w:t>
      </w:r>
      <w:r w:rsidR="006E26F1" w:rsidRPr="00D62167">
        <w:rPr>
          <w:sz w:val="28"/>
          <w:szCs w:val="28"/>
          <w:lang w:val="vi-VN"/>
        </w:rPr>
        <w:t>Phải tuân thủ thứ bậc hành chính, phục tùng sự chỉ đạo, phân công của cấp trên; không trốn tránh, thoái thác nhiệm vụ</w:t>
      </w:r>
      <w:r w:rsidRPr="00D62167">
        <w:rPr>
          <w:sz w:val="28"/>
          <w:szCs w:val="28"/>
          <w:lang w:val="en-GB"/>
        </w:rPr>
        <w:t>, thiếu trách nhiệm trong tham mưu, đề xuất</w:t>
      </w:r>
      <w:r w:rsidR="006E26F1" w:rsidRPr="00D62167">
        <w:rPr>
          <w:sz w:val="28"/>
          <w:szCs w:val="28"/>
          <w:lang w:val="vi-VN"/>
        </w:rPr>
        <w:t xml:space="preserve">; không nịnh bợ lấy lòng vì động cơ không trong sáng. </w:t>
      </w:r>
    </w:p>
    <w:p w14:paraId="32B8EF9B" w14:textId="470BAB6B" w:rsidR="007959CF" w:rsidRPr="00D62167" w:rsidRDefault="0049443C" w:rsidP="00BB1016">
      <w:pPr>
        <w:spacing w:before="120" w:after="120"/>
        <w:ind w:firstLine="709"/>
        <w:jc w:val="both"/>
        <w:rPr>
          <w:sz w:val="28"/>
          <w:szCs w:val="28"/>
        </w:rPr>
      </w:pPr>
      <w:r w:rsidRPr="00D62167">
        <w:rPr>
          <w:sz w:val="28"/>
          <w:szCs w:val="28"/>
          <w:lang w:val="en-GB"/>
        </w:rPr>
        <w:t xml:space="preserve">3. Ứng xử với cấp dưới (đối với người giữ chức vụ lãnh đạo, quản lý): </w:t>
      </w:r>
      <w:r w:rsidR="00645EB1" w:rsidRPr="00D62167">
        <w:rPr>
          <w:sz w:val="28"/>
          <w:szCs w:val="28"/>
          <w:lang w:val="en-GB"/>
        </w:rPr>
        <w:t>Thể hiện tinh thần</w:t>
      </w:r>
      <w:r w:rsidR="006E26F1" w:rsidRPr="00D62167">
        <w:rPr>
          <w:sz w:val="28"/>
          <w:szCs w:val="28"/>
          <w:lang w:val="vi-VN"/>
        </w:rPr>
        <w:t xml:space="preserve"> trách nhiệm</w:t>
      </w:r>
      <w:r w:rsidR="00BB1016" w:rsidRPr="00D62167">
        <w:rPr>
          <w:sz w:val="28"/>
          <w:szCs w:val="28"/>
          <w:lang w:val="en-GB"/>
        </w:rPr>
        <w:t>,</w:t>
      </w:r>
      <w:r w:rsidR="006E26F1" w:rsidRPr="00D62167">
        <w:rPr>
          <w:sz w:val="28"/>
          <w:szCs w:val="28"/>
          <w:lang w:val="vi-VN"/>
        </w:rPr>
        <w:t xml:space="preserve"> tâm huyết, </w:t>
      </w:r>
      <w:r w:rsidR="00645EB1" w:rsidRPr="00D62167">
        <w:rPr>
          <w:sz w:val="28"/>
          <w:szCs w:val="28"/>
          <w:lang w:val="en-GB"/>
        </w:rPr>
        <w:t>quyết đoán, dám làm, dám chịu trách nhiệm</w:t>
      </w:r>
      <w:r w:rsidR="00BB1016" w:rsidRPr="00D62167">
        <w:rPr>
          <w:sz w:val="28"/>
          <w:szCs w:val="28"/>
          <w:lang w:val="en-GB"/>
        </w:rPr>
        <w:t xml:space="preserve">. </w:t>
      </w:r>
      <w:r w:rsidR="007959CF" w:rsidRPr="00D62167">
        <w:rPr>
          <w:rStyle w:val="fontstyle01"/>
        </w:rPr>
        <w:t xml:space="preserve">Gương mẫu trong lối sống, giao tiếp, ứng xử; </w:t>
      </w:r>
      <w:r w:rsidR="00645EB1" w:rsidRPr="00D62167">
        <w:rPr>
          <w:rStyle w:val="fontstyle01"/>
        </w:rPr>
        <w:t>phát huy vai trò trung tâm</w:t>
      </w:r>
      <w:r w:rsidR="007959CF" w:rsidRPr="00D62167">
        <w:rPr>
          <w:rStyle w:val="fontstyle01"/>
        </w:rPr>
        <w:t xml:space="preserve"> đoàn kết nội bộ trong cơ quan</w:t>
      </w:r>
      <w:r w:rsidR="00BB1016" w:rsidRPr="00D62167">
        <w:rPr>
          <w:rStyle w:val="fontstyle01"/>
        </w:rPr>
        <w:t>, không bè phái, thiên vị</w:t>
      </w:r>
      <w:r w:rsidR="00645EB1" w:rsidRPr="00D62167">
        <w:rPr>
          <w:rStyle w:val="fontstyle01"/>
        </w:rPr>
        <w:t>, trù dập</w:t>
      </w:r>
      <w:r w:rsidR="007959CF" w:rsidRPr="00D62167">
        <w:rPr>
          <w:rStyle w:val="fontstyle01"/>
        </w:rPr>
        <w:t>.</w:t>
      </w:r>
      <w:r w:rsidR="00BB1016" w:rsidRPr="00D62167">
        <w:rPr>
          <w:rStyle w:val="fontstyle01"/>
        </w:rPr>
        <w:t xml:space="preserve"> Thực hiện tốt nguyên tắc tập trung</w:t>
      </w:r>
      <w:r w:rsidR="006E26F1" w:rsidRPr="00D62167">
        <w:rPr>
          <w:sz w:val="28"/>
          <w:szCs w:val="28"/>
          <w:lang w:val="vi-VN"/>
        </w:rPr>
        <w:t xml:space="preserve"> dân chủ, </w:t>
      </w:r>
      <w:r w:rsidR="00BB1016" w:rsidRPr="00D62167">
        <w:rPr>
          <w:sz w:val="28"/>
          <w:szCs w:val="28"/>
          <w:lang w:val="en-GB"/>
        </w:rPr>
        <w:t>công kh</w:t>
      </w:r>
      <w:r w:rsidR="00645EB1" w:rsidRPr="00D62167">
        <w:rPr>
          <w:sz w:val="28"/>
          <w:szCs w:val="28"/>
          <w:lang w:val="en-GB"/>
        </w:rPr>
        <w:t>ai</w:t>
      </w:r>
      <w:r w:rsidR="00BB1016" w:rsidRPr="00D62167">
        <w:rPr>
          <w:sz w:val="28"/>
          <w:szCs w:val="28"/>
          <w:lang w:val="en-GB"/>
        </w:rPr>
        <w:t xml:space="preserve">, minh bạch, </w:t>
      </w:r>
      <w:r w:rsidR="006E26F1" w:rsidRPr="00D62167">
        <w:rPr>
          <w:sz w:val="28"/>
          <w:szCs w:val="28"/>
          <w:lang w:val="vi-VN"/>
        </w:rPr>
        <w:t>bình đẳng;</w:t>
      </w:r>
      <w:r w:rsidR="00645EB1" w:rsidRPr="00D62167">
        <w:rPr>
          <w:sz w:val="28"/>
          <w:szCs w:val="28"/>
          <w:lang w:val="en-GB"/>
        </w:rPr>
        <w:t xml:space="preserve"> </w:t>
      </w:r>
      <w:r w:rsidR="006E26F1" w:rsidRPr="00D62167">
        <w:rPr>
          <w:sz w:val="28"/>
          <w:szCs w:val="28"/>
          <w:lang w:val="vi-VN"/>
        </w:rPr>
        <w:t>l</w:t>
      </w:r>
      <w:r w:rsidR="006E26F1" w:rsidRPr="00D62167">
        <w:rPr>
          <w:sz w:val="28"/>
          <w:szCs w:val="28"/>
        </w:rPr>
        <w:t>ắ</w:t>
      </w:r>
      <w:r w:rsidR="006E26F1" w:rsidRPr="00D62167">
        <w:rPr>
          <w:sz w:val="28"/>
          <w:szCs w:val="28"/>
          <w:lang w:val="vi-VN"/>
        </w:rPr>
        <w:t xml:space="preserve">ng nghe ý kiến của cấp dưới; có phương pháp điều hành phù hợp, phát huy được năng lực, </w:t>
      </w:r>
      <w:r w:rsidR="00645EB1" w:rsidRPr="00D62167">
        <w:rPr>
          <w:sz w:val="28"/>
          <w:szCs w:val="28"/>
          <w:lang w:val="en-GB"/>
        </w:rPr>
        <w:t xml:space="preserve">sở trường, </w:t>
      </w:r>
      <w:r w:rsidR="006E26F1" w:rsidRPr="00D62167">
        <w:rPr>
          <w:sz w:val="28"/>
          <w:szCs w:val="28"/>
          <w:lang w:val="vi-VN"/>
        </w:rPr>
        <w:t xml:space="preserve">kinh nghiệm, tính sáng tạo của </w:t>
      </w:r>
      <w:r w:rsidR="00BB1016" w:rsidRPr="00D62167">
        <w:rPr>
          <w:sz w:val="28"/>
          <w:szCs w:val="28"/>
          <w:lang w:val="en-GB"/>
        </w:rPr>
        <w:t>cấp dưới</w:t>
      </w:r>
      <w:r w:rsidR="006E26F1" w:rsidRPr="00D62167">
        <w:rPr>
          <w:sz w:val="28"/>
          <w:szCs w:val="28"/>
          <w:lang w:val="vi-VN"/>
        </w:rPr>
        <w:t>; tạo điều kiện</w:t>
      </w:r>
      <w:r w:rsidR="00BB1016" w:rsidRPr="00D62167">
        <w:rPr>
          <w:sz w:val="28"/>
          <w:szCs w:val="28"/>
          <w:lang w:val="en-GB"/>
        </w:rPr>
        <w:t>, môi trường làm việc cởi mở, thoải mái</w:t>
      </w:r>
      <w:r w:rsidR="006E26F1" w:rsidRPr="00D62167">
        <w:rPr>
          <w:sz w:val="28"/>
          <w:szCs w:val="28"/>
          <w:lang w:val="vi-VN"/>
        </w:rPr>
        <w:t xml:space="preserve"> để cấp dưới hoàn thành tốt nhiệm vụ được giao.</w:t>
      </w:r>
      <w:r w:rsidR="00BB1016" w:rsidRPr="00D62167">
        <w:rPr>
          <w:sz w:val="28"/>
          <w:szCs w:val="28"/>
          <w:lang w:val="en-GB"/>
        </w:rPr>
        <w:t xml:space="preserve"> Quan tâm tạo động lực làm việc</w:t>
      </w:r>
      <w:r w:rsidR="007959CF" w:rsidRPr="00D62167">
        <w:rPr>
          <w:rStyle w:val="fontstyle01"/>
        </w:rPr>
        <w:t xml:space="preserve">, tạo điều kiện học tập, nâng cao trình độ. Bảo vệ danh dự, quyền và lợi ích hợp pháp </w:t>
      </w:r>
      <w:r w:rsidR="00645EB1" w:rsidRPr="00D62167">
        <w:rPr>
          <w:rStyle w:val="fontstyle01"/>
        </w:rPr>
        <w:t>của cấp dưới</w:t>
      </w:r>
      <w:r w:rsidR="00BB1016" w:rsidRPr="00D62167">
        <w:rPr>
          <w:rStyle w:val="fontstyle01"/>
        </w:rPr>
        <w:t>. Khen thưởng, động viên kịp thời, xứng đáng, đồng thời cũng nhắc nhở, xử lý kịp thời những biểu hiện vi phạm.</w:t>
      </w:r>
    </w:p>
    <w:p w14:paraId="0A808CAA" w14:textId="77777777" w:rsidR="00BB1016" w:rsidRPr="00D62167" w:rsidRDefault="00BB1016" w:rsidP="00FE02BD">
      <w:pPr>
        <w:spacing w:before="120" w:after="120"/>
        <w:ind w:firstLine="709"/>
        <w:jc w:val="center"/>
        <w:rPr>
          <w:b/>
          <w:bCs/>
          <w:sz w:val="28"/>
          <w:szCs w:val="28"/>
          <w:lang w:val="en-GB"/>
        </w:rPr>
      </w:pPr>
      <w:bookmarkStart w:id="19" w:name="chuong_3"/>
    </w:p>
    <w:p w14:paraId="4FAABCCF" w14:textId="1C4238E5" w:rsidR="006E26F1" w:rsidRPr="00D62167" w:rsidRDefault="005D3E85" w:rsidP="00FE02BD">
      <w:pPr>
        <w:spacing w:before="120" w:after="120"/>
        <w:ind w:firstLine="709"/>
        <w:jc w:val="center"/>
        <w:rPr>
          <w:b/>
          <w:bCs/>
          <w:sz w:val="28"/>
          <w:szCs w:val="28"/>
          <w:lang w:val="en-GB"/>
        </w:rPr>
      </w:pPr>
      <w:r w:rsidRPr="00D62167">
        <w:rPr>
          <w:b/>
          <w:bCs/>
          <w:sz w:val="28"/>
          <w:szCs w:val="28"/>
          <w:lang w:val="en-GB"/>
        </w:rPr>
        <w:t>Chương</w:t>
      </w:r>
      <w:r w:rsidR="00FE02BD" w:rsidRPr="00D62167">
        <w:rPr>
          <w:b/>
          <w:bCs/>
          <w:sz w:val="28"/>
          <w:szCs w:val="28"/>
          <w:lang w:val="vi-VN"/>
        </w:rPr>
        <w:t xml:space="preserve"> </w:t>
      </w:r>
      <w:r w:rsidR="006E26F1" w:rsidRPr="00D62167">
        <w:rPr>
          <w:b/>
          <w:bCs/>
          <w:sz w:val="28"/>
          <w:szCs w:val="28"/>
          <w:lang w:val="vi-VN"/>
        </w:rPr>
        <w:t>III</w:t>
      </w:r>
      <w:bookmarkEnd w:id="19"/>
    </w:p>
    <w:p w14:paraId="1DAC760F" w14:textId="4B08E9DA" w:rsidR="00B658EA" w:rsidRPr="00D62167" w:rsidRDefault="00B658EA" w:rsidP="00FE02BD">
      <w:pPr>
        <w:spacing w:before="120" w:after="120"/>
        <w:ind w:firstLine="709"/>
        <w:jc w:val="center"/>
        <w:rPr>
          <w:b/>
          <w:bCs/>
          <w:sz w:val="28"/>
          <w:szCs w:val="28"/>
          <w:lang w:val="en-GB"/>
        </w:rPr>
      </w:pPr>
      <w:r w:rsidRPr="00D62167">
        <w:rPr>
          <w:b/>
          <w:bCs/>
          <w:sz w:val="28"/>
          <w:szCs w:val="28"/>
          <w:lang w:val="en-GB"/>
        </w:rPr>
        <w:t>CHUẨN MỰC VỀ ĐẠO ĐỨC</w:t>
      </w:r>
    </w:p>
    <w:p w14:paraId="05CCA3F0" w14:textId="00180C08"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b/>
          <w:sz w:val="28"/>
          <w:szCs w:val="28"/>
          <w:lang w:val="zu-ZA"/>
        </w:rPr>
      </w:pPr>
      <w:r w:rsidRPr="00D62167">
        <w:rPr>
          <w:rFonts w:eastAsia="Calibri"/>
          <w:b/>
          <w:sz w:val="28"/>
          <w:szCs w:val="28"/>
          <w:lang w:val="pl-PL"/>
        </w:rPr>
        <w:t>Điều 1</w:t>
      </w:r>
      <w:r w:rsidR="00583E37" w:rsidRPr="00D62167">
        <w:rPr>
          <w:rFonts w:eastAsia="Calibri"/>
          <w:b/>
          <w:sz w:val="28"/>
          <w:szCs w:val="28"/>
          <w:lang w:val="pl-PL"/>
        </w:rPr>
        <w:t>0</w:t>
      </w:r>
      <w:r w:rsidRPr="00D62167">
        <w:rPr>
          <w:rFonts w:eastAsia="Calibri"/>
          <w:b/>
          <w:sz w:val="28"/>
          <w:szCs w:val="28"/>
          <w:lang w:val="pl-PL"/>
        </w:rPr>
        <w:t xml:space="preserve">. </w:t>
      </w:r>
      <w:r w:rsidRPr="00D62167">
        <w:rPr>
          <w:b/>
          <w:sz w:val="28"/>
          <w:szCs w:val="28"/>
          <w:lang w:val="sv-SE"/>
        </w:rPr>
        <w:t xml:space="preserve">Yêu nước, tôn trọng Nhân dân, tuyệt đối </w:t>
      </w:r>
      <w:r w:rsidRPr="00D62167">
        <w:rPr>
          <w:b/>
          <w:sz w:val="28"/>
          <w:szCs w:val="28"/>
          <w:lang w:val="zu-ZA"/>
        </w:rPr>
        <w:t>trung thành với Đảng, với Tổ quốc</w:t>
      </w:r>
    </w:p>
    <w:p w14:paraId="16B9DDEB"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lastRenderedPageBreak/>
        <w:t xml:space="preserve">1. </w:t>
      </w:r>
      <w:r w:rsidRPr="00D62167">
        <w:rPr>
          <w:sz w:val="28"/>
          <w:szCs w:val="28"/>
        </w:rPr>
        <w:t>Suốt đời phấn đấu cho mục đích, lý tưởng cách mạng của Đảng; nêu cao tinh thần yêu nước, lòng tự hào dân tộc, tuyệt đối trung thành với Tổ quốc, với sự nghiệp cách mạng của Đảng; hết lòng, hết sức phụng sự Tổ quốc, phục vụ Nhân dân</w:t>
      </w:r>
      <w:r w:rsidRPr="00D62167">
        <w:rPr>
          <w:sz w:val="28"/>
          <w:szCs w:val="28"/>
          <w:lang w:val="sv-SE"/>
        </w:rPr>
        <w:t>.</w:t>
      </w:r>
    </w:p>
    <w:p w14:paraId="73834EE5"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2. Tôn trọng, tin tưởng, gần gũi và gắn bó mật thiết với Nhân dân. Quan tâm chăm lo đời sống vật chất, tinh thần của Nhân dân; bảo vệ quyền, lợi ích chính đáng, hợp pháp của Nhân dân; tạo điều kiện để Nhân dân phát huy quyền làm chủ, dựa vào Nhân dân để xây dựng Đảng và hệ thống chính trị trong sạch, vững mạnh. Việc gì có lợi cho dân phải hết sức làm, việc gì có hại đến dân phải hết sức tránh.</w:t>
      </w:r>
    </w:p>
    <w:p w14:paraId="0F768ED2"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3.</w:t>
      </w:r>
      <w:r w:rsidRPr="00D62167">
        <w:rPr>
          <w:sz w:val="28"/>
          <w:szCs w:val="28"/>
          <w:lang w:val="zu-ZA"/>
        </w:rPr>
        <w:t xml:space="preserve"> </w:t>
      </w:r>
      <w:r w:rsidRPr="00D62167">
        <w:rPr>
          <w:sz w:val="28"/>
          <w:szCs w:val="28"/>
        </w:rPr>
        <w:t>Đặt lợi ích quốc gia - dân tộc, lợi ích chung của Đảng, Nhà nước và của Nhân dân lên trên hết, trước hết; kiên quyết, kiên trì đấu tranh với mọi hành vi gây phương hại đến lợi ích quốc gia - dân tộc, lợi ích của Đảng, Nhà nước và của Nhân dân</w:t>
      </w:r>
      <w:r w:rsidRPr="00D62167">
        <w:rPr>
          <w:sz w:val="28"/>
          <w:szCs w:val="28"/>
          <w:lang w:val="sv-SE"/>
        </w:rPr>
        <w:t>.</w:t>
      </w:r>
    </w:p>
    <w:p w14:paraId="5251C9DB" w14:textId="69E6F125"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b/>
          <w:sz w:val="28"/>
          <w:szCs w:val="28"/>
          <w:lang w:val="sv-SE"/>
        </w:rPr>
      </w:pPr>
      <w:r w:rsidRPr="00D62167">
        <w:rPr>
          <w:rFonts w:eastAsia="Calibri"/>
          <w:b/>
          <w:sz w:val="28"/>
          <w:szCs w:val="28"/>
          <w:lang w:val="pl-PL"/>
        </w:rPr>
        <w:t>Điều</w:t>
      </w:r>
      <w:r w:rsidRPr="00D62167">
        <w:rPr>
          <w:b/>
          <w:sz w:val="28"/>
          <w:szCs w:val="28"/>
          <w:lang w:val="sv-SE"/>
        </w:rPr>
        <w:t xml:space="preserve"> </w:t>
      </w:r>
      <w:r w:rsidR="005D3E85" w:rsidRPr="00D62167">
        <w:rPr>
          <w:b/>
          <w:sz w:val="28"/>
          <w:szCs w:val="28"/>
          <w:lang w:val="sv-SE"/>
        </w:rPr>
        <w:t>11</w:t>
      </w:r>
      <w:r w:rsidRPr="00D62167">
        <w:rPr>
          <w:b/>
          <w:sz w:val="28"/>
          <w:szCs w:val="28"/>
          <w:lang w:val="sv-SE"/>
        </w:rPr>
        <w:t>.</w:t>
      </w:r>
      <w:r w:rsidRPr="00D62167">
        <w:rPr>
          <w:sz w:val="28"/>
          <w:szCs w:val="28"/>
          <w:lang w:val="sv-SE"/>
        </w:rPr>
        <w:t xml:space="preserve"> </w:t>
      </w:r>
      <w:r w:rsidRPr="00D62167">
        <w:rPr>
          <w:b/>
          <w:sz w:val="28"/>
          <w:szCs w:val="28"/>
          <w:lang w:val="sv-SE"/>
        </w:rPr>
        <w:t>Bản lĩnh, đổi mới, sáng tạo, hội nhập</w:t>
      </w:r>
    </w:p>
    <w:p w14:paraId="26B9BFE9"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shd w:val="clear" w:color="auto" w:fill="FFFFFF"/>
          <w:lang w:val="pl-PL"/>
        </w:rPr>
      </w:pPr>
      <w:r w:rsidRPr="00D62167">
        <w:rPr>
          <w:sz w:val="28"/>
          <w:szCs w:val="28"/>
          <w:lang w:val="sv-SE"/>
        </w:rPr>
        <w:t xml:space="preserve">1. </w:t>
      </w:r>
      <w:r w:rsidRPr="00D62167">
        <w:rPr>
          <w:sz w:val="28"/>
          <w:szCs w:val="28"/>
          <w:shd w:val="clear" w:color="auto" w:fill="FFFFFF"/>
          <w:lang w:val="pl-PL"/>
        </w:rPr>
        <w:t xml:space="preserve">Kiên định và vận dụng, phát triển sáng tạo chủ nghĩa Mác - Lênin, tư tưởng Hồ Chí Minh; kiên định mục tiêu độc lập dân tộc và chủ nghĩa xã hội; kiên định đường lối đổi mới của Đảng và các nguyên tắc xây dựng Đảng. Kiên quyết, kiên trì bảo vệ nền tảng tư tưởng của Đảng, đấu tranh phản bác các quan điểm sai trái, thù địch. </w:t>
      </w:r>
      <w:r w:rsidRPr="00D62167">
        <w:rPr>
          <w:sz w:val="28"/>
          <w:szCs w:val="28"/>
          <w:lang w:val="sv-SE"/>
        </w:rPr>
        <w:t xml:space="preserve">Thực hiện nghiêm Cương lĩnh chính trị, Điều </w:t>
      </w:r>
      <w:r w:rsidRPr="00D62167">
        <w:rPr>
          <w:spacing w:val="-2"/>
          <w:sz w:val="28"/>
          <w:szCs w:val="28"/>
          <w:lang w:val="sv-SE"/>
        </w:rPr>
        <w:t>lệ Đảng, đường lối, chủ trương của Đảng, chính sách, pháp luật của Nhà nước.</w:t>
      </w:r>
    </w:p>
    <w:p w14:paraId="3F040FF5"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2. Nêu cao tinh thần độc lập, tự chủ, tự lực, tự cường, ý chí vươn lên, cống hiến cho sự nghiệp xây dựng và bảo vệ Tổ quốc, góp phần phát triển đất nước, địa phương, cơ quan, đơn vị.</w:t>
      </w:r>
    </w:p>
    <w:p w14:paraId="19E4FA54"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zu-ZA"/>
        </w:rPr>
        <w:t xml:space="preserve">3. Xây dựng bản lĩnh chính trị </w:t>
      </w:r>
      <w:r w:rsidRPr="00D62167">
        <w:rPr>
          <w:sz w:val="28"/>
          <w:szCs w:val="28"/>
        </w:rPr>
        <w:t xml:space="preserve">vững vàng trước mọi khó khăn, thử thách. </w:t>
      </w:r>
      <w:r w:rsidRPr="00D62167">
        <w:rPr>
          <w:sz w:val="28"/>
          <w:szCs w:val="28"/>
          <w:lang w:val="sv-SE"/>
        </w:rPr>
        <w:t>Dám nghĩ, dám nói, dám làm, dám chịu trách nhiệm, dám đổi mới, sáng tạo, dám đương đầu với khó khăn, thách thức, hành động vì lợi ích chung, vì nước, vì dân.</w:t>
      </w:r>
    </w:p>
    <w:p w14:paraId="00643792"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 xml:space="preserve">4. Chủ động nâng cao kiến thức, kỹ năng; năng lực công tác, làm việc trong môi trường quốc tế. Tích cực tham gia quá trình hội nhập quốc tế toàn </w:t>
      </w:r>
      <w:r w:rsidRPr="00D62167">
        <w:rPr>
          <w:spacing w:val="2"/>
          <w:sz w:val="28"/>
          <w:szCs w:val="28"/>
          <w:lang w:val="sv-SE"/>
        </w:rPr>
        <w:t>diện, sâu rộng</w:t>
      </w:r>
      <w:r w:rsidRPr="00D62167">
        <w:rPr>
          <w:spacing w:val="2"/>
          <w:sz w:val="28"/>
          <w:szCs w:val="28"/>
          <w:vertAlign w:val="superscript"/>
          <w:lang w:val="sv-SE"/>
        </w:rPr>
        <w:t xml:space="preserve"> </w:t>
      </w:r>
      <w:r w:rsidRPr="00D62167">
        <w:rPr>
          <w:spacing w:val="2"/>
          <w:sz w:val="28"/>
          <w:szCs w:val="28"/>
          <w:lang w:val="sv-SE"/>
        </w:rPr>
        <w:t xml:space="preserve">theo đường lối đối ngoại của Đảng phù hợp với luật pháp quốc </w:t>
      </w:r>
      <w:r w:rsidRPr="00D62167">
        <w:rPr>
          <w:sz w:val="28"/>
          <w:szCs w:val="28"/>
          <w:lang w:val="sv-SE"/>
        </w:rPr>
        <w:t>tế, góp phần xây dựng và bảo vệ Tổ quốc Việt Nam xã hội chủ nghĩa, xây dựng cộng đồng vì hoà bình, ổn định, tiến bộ và phát triển.</w:t>
      </w:r>
    </w:p>
    <w:p w14:paraId="1FB4815B" w14:textId="353FC8EF"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b/>
          <w:sz w:val="28"/>
          <w:szCs w:val="28"/>
          <w:lang w:val="sv-SE"/>
        </w:rPr>
      </w:pPr>
      <w:r w:rsidRPr="00D62167">
        <w:rPr>
          <w:rFonts w:eastAsia="Calibri"/>
          <w:b/>
          <w:sz w:val="28"/>
          <w:szCs w:val="28"/>
          <w:lang w:val="pl-PL"/>
        </w:rPr>
        <w:t>Điều</w:t>
      </w:r>
      <w:r w:rsidRPr="00D62167">
        <w:rPr>
          <w:b/>
          <w:sz w:val="28"/>
          <w:szCs w:val="28"/>
          <w:lang w:val="sv-SE"/>
        </w:rPr>
        <w:t xml:space="preserve"> </w:t>
      </w:r>
      <w:r w:rsidR="005D3E85" w:rsidRPr="00D62167">
        <w:rPr>
          <w:b/>
          <w:sz w:val="28"/>
          <w:szCs w:val="28"/>
          <w:lang w:val="sv-SE"/>
        </w:rPr>
        <w:t>12</w:t>
      </w:r>
      <w:r w:rsidRPr="00D62167">
        <w:rPr>
          <w:b/>
          <w:sz w:val="28"/>
          <w:szCs w:val="28"/>
          <w:lang w:val="sv-SE"/>
        </w:rPr>
        <w:t>.</w:t>
      </w:r>
      <w:r w:rsidRPr="00D62167">
        <w:rPr>
          <w:sz w:val="28"/>
          <w:szCs w:val="28"/>
          <w:lang w:val="sv-SE"/>
        </w:rPr>
        <w:t xml:space="preserve"> </w:t>
      </w:r>
      <w:r w:rsidRPr="00D62167">
        <w:rPr>
          <w:b/>
          <w:sz w:val="28"/>
          <w:szCs w:val="28"/>
          <w:lang w:val="sv-SE"/>
        </w:rPr>
        <w:t>Cần, kiệm, liêm, chính, chí công vô tư</w:t>
      </w:r>
    </w:p>
    <w:p w14:paraId="6AD34511"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1. Tâm huyết, trách nhiệm, dấn thân, nỗ lực hoàn thành tốt nhất nhiệm vụ được giao, có ý chí, quyết tâm thực hiện thắng lợi</w:t>
      </w:r>
      <w:r w:rsidRPr="00D62167">
        <w:rPr>
          <w:sz w:val="28"/>
          <w:szCs w:val="28"/>
          <w:lang w:val="pl-PL"/>
        </w:rPr>
        <w:t xml:space="preserve"> công cuộc đổi mới do Đảng lãnh đạo</w:t>
      </w:r>
      <w:r w:rsidRPr="00D62167">
        <w:rPr>
          <w:sz w:val="28"/>
          <w:szCs w:val="28"/>
          <w:lang w:val="sv-SE"/>
        </w:rPr>
        <w:t>, góp phần xây dựng đất nước giàu mạnh, phồn vinh, văn minh, hạnh phúc.</w:t>
      </w:r>
    </w:p>
    <w:p w14:paraId="460D9091"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2. Quản lý, sử dụng tài sản công đúng mục đích, đúng quy định; tiết kiệm và hiệu quả; không xa hoa, lãng phí thời gian, tiền bạc, công sức và các nguồn lực vật chất khác của tập thể và cá nhân.</w:t>
      </w:r>
    </w:p>
    <w:p w14:paraId="116FDA07"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zu-ZA" w:eastAsia="vi-VN" w:bidi="vi-VN"/>
        </w:rPr>
      </w:pPr>
      <w:r w:rsidRPr="00D62167">
        <w:rPr>
          <w:sz w:val="28"/>
          <w:szCs w:val="28"/>
          <w:lang w:val="sv-SE"/>
        </w:rPr>
        <w:t xml:space="preserve">3. Trong sạch, </w:t>
      </w:r>
      <w:r w:rsidRPr="00D62167">
        <w:rPr>
          <w:sz w:val="28"/>
          <w:szCs w:val="28"/>
          <w:lang w:val="it-IT"/>
        </w:rPr>
        <w:t xml:space="preserve">không tham ô, tham nhũng, tiêu cực, không gây phiền hà, sách nhiễu. </w:t>
      </w:r>
      <w:r w:rsidRPr="00D62167">
        <w:rPr>
          <w:sz w:val="28"/>
          <w:szCs w:val="28"/>
          <w:lang w:val="sv-SE"/>
        </w:rPr>
        <w:t>C</w:t>
      </w:r>
      <w:r w:rsidRPr="00D62167">
        <w:rPr>
          <w:sz w:val="28"/>
          <w:szCs w:val="28"/>
          <w:lang w:val="zu-ZA"/>
        </w:rPr>
        <w:t xml:space="preserve">hủ động phòng ngừa, </w:t>
      </w:r>
      <w:r w:rsidRPr="00D62167">
        <w:rPr>
          <w:sz w:val="28"/>
          <w:szCs w:val="28"/>
          <w:lang w:val="vi-VN" w:eastAsia="vi-VN" w:bidi="vi-VN"/>
        </w:rPr>
        <w:t xml:space="preserve">đấu tranh ngăn chặn </w:t>
      </w:r>
      <w:r w:rsidRPr="00D62167">
        <w:rPr>
          <w:sz w:val="28"/>
          <w:szCs w:val="28"/>
          <w:lang w:val="it-IT" w:eastAsia="vi-VN" w:bidi="vi-VN"/>
        </w:rPr>
        <w:t xml:space="preserve">tham nhũng, tiêu cực, </w:t>
      </w:r>
      <w:r w:rsidRPr="00D62167">
        <w:rPr>
          <w:sz w:val="28"/>
          <w:szCs w:val="28"/>
          <w:lang w:val="vi-VN" w:eastAsia="vi-VN" w:bidi="vi-VN"/>
        </w:rPr>
        <w:t xml:space="preserve">suy </w:t>
      </w:r>
      <w:r w:rsidRPr="00D62167">
        <w:rPr>
          <w:sz w:val="28"/>
          <w:szCs w:val="28"/>
          <w:lang w:val="vi-VN" w:eastAsia="vi-VN" w:bidi="vi-VN"/>
        </w:rPr>
        <w:lastRenderedPageBreak/>
        <w:t>thoái về tư tưởng</w:t>
      </w:r>
      <w:r w:rsidRPr="00D62167">
        <w:rPr>
          <w:sz w:val="28"/>
          <w:szCs w:val="28"/>
          <w:lang w:val="sv-SE" w:eastAsia="vi-VN" w:bidi="vi-VN"/>
        </w:rPr>
        <w:t xml:space="preserve">, </w:t>
      </w:r>
      <w:r w:rsidRPr="00D62167">
        <w:rPr>
          <w:sz w:val="28"/>
          <w:szCs w:val="28"/>
          <w:lang w:val="vi-VN" w:eastAsia="vi-VN" w:bidi="vi-VN"/>
        </w:rPr>
        <w:t>chính trị, đạo đức, lối sống</w:t>
      </w:r>
      <w:r w:rsidRPr="00D62167">
        <w:rPr>
          <w:sz w:val="28"/>
          <w:szCs w:val="28"/>
          <w:lang w:val="it-IT" w:eastAsia="vi-VN" w:bidi="vi-VN"/>
        </w:rPr>
        <w:t xml:space="preserve">, chủ nghĩa cá nhân, lợi ích nhóm, </w:t>
      </w:r>
      <w:r w:rsidRPr="00D62167">
        <w:rPr>
          <w:sz w:val="28"/>
          <w:szCs w:val="28"/>
          <w:lang w:val="sv-SE" w:eastAsia="vi-VN" w:bidi="vi-VN"/>
        </w:rPr>
        <w:t xml:space="preserve">những </w:t>
      </w:r>
      <w:r w:rsidRPr="00D62167">
        <w:rPr>
          <w:sz w:val="28"/>
          <w:szCs w:val="28"/>
          <w:lang w:val="vi-VN" w:eastAsia="vi-VN" w:bidi="vi-VN"/>
        </w:rPr>
        <w:t>biểu hiện "tự diễn biến", "tự chuyển hoá" trong nội bộ</w:t>
      </w:r>
      <w:r w:rsidRPr="00D62167">
        <w:rPr>
          <w:sz w:val="28"/>
          <w:szCs w:val="28"/>
          <w:lang w:val="zu-ZA" w:eastAsia="vi-VN" w:bidi="vi-VN"/>
        </w:rPr>
        <w:t>.</w:t>
      </w:r>
    </w:p>
    <w:p w14:paraId="0B0BFFBC"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it-IT"/>
        </w:rPr>
        <w:t xml:space="preserve">4. Trung thực, thẳng thắn, khách quan, công tâm, </w:t>
      </w:r>
      <w:r w:rsidRPr="00D62167">
        <w:rPr>
          <w:sz w:val="28"/>
          <w:szCs w:val="28"/>
          <w:lang w:val="sv-SE"/>
        </w:rPr>
        <w:t xml:space="preserve">tích cực đấu tranh tự </w:t>
      </w:r>
      <w:r w:rsidRPr="00D62167">
        <w:rPr>
          <w:spacing w:val="-4"/>
          <w:sz w:val="28"/>
          <w:szCs w:val="28"/>
          <w:lang w:val="sv-SE"/>
        </w:rPr>
        <w:t xml:space="preserve">phê bình và phê bình, không giấu khuyết điểm, không nói sai sự thật; thấy </w:t>
      </w:r>
      <w:r w:rsidRPr="00D62167">
        <w:rPr>
          <w:sz w:val="28"/>
          <w:szCs w:val="28"/>
          <w:lang w:val="sv-SE"/>
        </w:rPr>
        <w:t>đúng phải bảo vệ, thấy sai phải đấu tranh.</w:t>
      </w:r>
    </w:p>
    <w:p w14:paraId="665E83D2"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it-IT"/>
        </w:rPr>
        <w:t xml:space="preserve">5. Nêu cao lòng </w:t>
      </w:r>
      <w:r w:rsidRPr="00D62167">
        <w:rPr>
          <w:sz w:val="28"/>
          <w:szCs w:val="28"/>
          <w:lang w:val="zu-ZA"/>
        </w:rPr>
        <w:t>t</w:t>
      </w:r>
      <w:r w:rsidRPr="00D62167">
        <w:rPr>
          <w:sz w:val="28"/>
          <w:szCs w:val="28"/>
          <w:lang w:val="sv-SE"/>
        </w:rPr>
        <w:t>ự trọng, danh dự, không cơ hội chính trị, tham vọng quyền lực, giữ gìn phẩm giá của người cán bộ, đảng viên, không để tác động lôi kéo, cám dỗ tiêu cực. Không để gia đình, người thân và người khác lợi dụng chức vụ, vị trí công tác để trục lợi; bảo vệ uy tín, danh dự của bản thân và tổ chức đảng. Thực hiện văn hoá từ chức khi không đủ khả năng, uy tín.</w:t>
      </w:r>
    </w:p>
    <w:p w14:paraId="52F3F5CA" w14:textId="3DB5C0E0"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b/>
          <w:sz w:val="28"/>
          <w:szCs w:val="28"/>
          <w:lang w:val="sv-SE"/>
        </w:rPr>
      </w:pPr>
      <w:r w:rsidRPr="00D62167">
        <w:rPr>
          <w:rFonts w:eastAsia="Calibri"/>
          <w:b/>
          <w:sz w:val="28"/>
          <w:szCs w:val="28"/>
          <w:lang w:val="pl-PL"/>
        </w:rPr>
        <w:t>Điều</w:t>
      </w:r>
      <w:r w:rsidRPr="00D62167">
        <w:rPr>
          <w:b/>
          <w:sz w:val="28"/>
          <w:szCs w:val="28"/>
          <w:lang w:val="sv-SE"/>
        </w:rPr>
        <w:t xml:space="preserve"> </w:t>
      </w:r>
      <w:r w:rsidR="005D3E85" w:rsidRPr="00D62167">
        <w:rPr>
          <w:b/>
          <w:sz w:val="28"/>
          <w:szCs w:val="28"/>
          <w:lang w:val="sv-SE"/>
        </w:rPr>
        <w:t>13</w:t>
      </w:r>
      <w:r w:rsidRPr="00D62167">
        <w:rPr>
          <w:b/>
          <w:sz w:val="28"/>
          <w:szCs w:val="28"/>
          <w:lang w:val="sv-SE"/>
        </w:rPr>
        <w:t>.</w:t>
      </w:r>
      <w:r w:rsidRPr="00D62167">
        <w:rPr>
          <w:sz w:val="28"/>
          <w:szCs w:val="28"/>
          <w:lang w:val="sv-SE"/>
        </w:rPr>
        <w:t xml:space="preserve"> </w:t>
      </w:r>
      <w:r w:rsidRPr="00D62167">
        <w:rPr>
          <w:b/>
          <w:sz w:val="28"/>
          <w:szCs w:val="28"/>
          <w:lang w:val="sv-SE"/>
        </w:rPr>
        <w:t>Đoàn kết, kỷ cương, tình thương, trách nhiệm</w:t>
      </w:r>
    </w:p>
    <w:p w14:paraId="742932CD"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1. Luôn</w:t>
      </w:r>
      <w:r w:rsidRPr="00D62167">
        <w:rPr>
          <w:sz w:val="28"/>
          <w:szCs w:val="28"/>
          <w:shd w:val="clear" w:color="auto" w:fill="FFFFFF"/>
          <w:vertAlign w:val="superscript"/>
          <w:lang w:val="pl-PL"/>
        </w:rPr>
        <w:t xml:space="preserve"> </w:t>
      </w:r>
      <w:r w:rsidRPr="00D62167">
        <w:rPr>
          <w:sz w:val="28"/>
          <w:szCs w:val="28"/>
          <w:shd w:val="clear" w:color="auto" w:fill="FFFFFF"/>
          <w:lang w:val="pl-PL"/>
        </w:rPr>
        <w:t xml:space="preserve">luôn </w:t>
      </w:r>
      <w:r w:rsidRPr="00D62167">
        <w:rPr>
          <w:sz w:val="28"/>
          <w:szCs w:val="28"/>
          <w:lang w:val="sv-SE"/>
        </w:rPr>
        <w:t>giữ gìn sự đoàn kết, thống nhất trong Đảng, cơ quan, tổ chức và trong Nhân dân, trước hết là ở chi bộ, cơ quan, đơn vị công tác, khu dân cư; kiên quyết đấu tranh với những biểu hiện chia rẽ, bè phái, cục bộ, lợi ích nhóm; xây dựng, chỉnh đốn Đảng và hệ thống chính trị thật sự trong sạch, vững mạnh toàn diện.</w:t>
      </w:r>
    </w:p>
    <w:p w14:paraId="6B8EDC4E"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shd w:val="clear" w:color="auto" w:fill="FFFFFF"/>
          <w:lang w:val="it-IT"/>
        </w:rPr>
      </w:pPr>
      <w:r w:rsidRPr="00D62167">
        <w:rPr>
          <w:sz w:val="28"/>
          <w:szCs w:val="28"/>
          <w:lang w:val="sv-SE"/>
        </w:rPr>
        <w:t xml:space="preserve">2. Nêu cao ý thức tổ chức kỷ luật, </w:t>
      </w:r>
      <w:r w:rsidRPr="00D62167">
        <w:rPr>
          <w:sz w:val="28"/>
          <w:szCs w:val="28"/>
          <w:shd w:val="clear" w:color="auto" w:fill="FFFFFF"/>
          <w:lang w:val="it-IT"/>
        </w:rPr>
        <w:t>kỷ cương, nhất là kỷ luật phát ngôn</w:t>
      </w:r>
      <w:r w:rsidRPr="00D62167">
        <w:rPr>
          <w:sz w:val="28"/>
          <w:szCs w:val="28"/>
          <w:lang w:val="sv-SE"/>
        </w:rPr>
        <w:t>.</w:t>
      </w:r>
      <w:r w:rsidRPr="00D62167">
        <w:rPr>
          <w:sz w:val="28"/>
          <w:szCs w:val="28"/>
          <w:lang w:val="zu-ZA"/>
        </w:rPr>
        <w:t xml:space="preserve"> Nói và làm theo đúng chủ trương, đường lối của Đảng</w:t>
      </w:r>
      <w:r w:rsidRPr="00D62167">
        <w:rPr>
          <w:sz w:val="28"/>
          <w:szCs w:val="28"/>
          <w:shd w:val="clear" w:color="auto" w:fill="FFFFFF"/>
          <w:lang w:val="pl-PL"/>
        </w:rPr>
        <w:t>, chính sách, pháp luật của Nhà nước</w:t>
      </w:r>
      <w:r w:rsidRPr="00D62167">
        <w:rPr>
          <w:sz w:val="28"/>
          <w:szCs w:val="28"/>
          <w:lang w:val="zu-ZA"/>
        </w:rPr>
        <w:t>; chấp hành các</w:t>
      </w:r>
      <w:r w:rsidRPr="00D62167">
        <w:rPr>
          <w:sz w:val="28"/>
          <w:szCs w:val="28"/>
          <w:lang w:val="sv-SE"/>
        </w:rPr>
        <w:t xml:space="preserve"> quy định của cơ quan, đơn vị; </w:t>
      </w:r>
      <w:r w:rsidRPr="00D62167">
        <w:rPr>
          <w:sz w:val="28"/>
          <w:szCs w:val="28"/>
          <w:shd w:val="clear" w:color="auto" w:fill="FFFFFF"/>
          <w:lang w:val="it-IT"/>
        </w:rPr>
        <w:t>phục tùng sự phân công của Đảng, của tổ chức.</w:t>
      </w:r>
    </w:p>
    <w:p w14:paraId="62A683A9"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 xml:space="preserve">3. Sống </w:t>
      </w:r>
      <w:r w:rsidRPr="00D62167">
        <w:rPr>
          <w:sz w:val="28"/>
          <w:szCs w:val="28"/>
          <w:lang w:val="zu-ZA"/>
        </w:rPr>
        <w:t xml:space="preserve">có nghĩa tình, chân thành, </w:t>
      </w:r>
      <w:r w:rsidRPr="00D62167">
        <w:rPr>
          <w:sz w:val="28"/>
          <w:szCs w:val="28"/>
          <w:lang w:val="sv-SE"/>
        </w:rPr>
        <w:t xml:space="preserve">thương yêu, </w:t>
      </w:r>
      <w:r w:rsidRPr="00D62167">
        <w:rPr>
          <w:iCs/>
          <w:sz w:val="28"/>
          <w:szCs w:val="28"/>
          <w:lang w:val="zu-ZA"/>
        </w:rPr>
        <w:t xml:space="preserve">đối xử, </w:t>
      </w:r>
      <w:r w:rsidRPr="00D62167">
        <w:rPr>
          <w:sz w:val="28"/>
          <w:szCs w:val="28"/>
          <w:lang w:val="zu-ZA"/>
        </w:rPr>
        <w:t xml:space="preserve">giúp đỡ </w:t>
      </w:r>
      <w:r w:rsidRPr="00D62167">
        <w:rPr>
          <w:sz w:val="28"/>
          <w:szCs w:val="28"/>
          <w:lang w:val="sv-SE"/>
        </w:rPr>
        <w:t xml:space="preserve">đồng chí, đồng nghiệp và mọi người </w:t>
      </w:r>
      <w:r w:rsidRPr="00D62167">
        <w:rPr>
          <w:iCs/>
          <w:sz w:val="28"/>
          <w:szCs w:val="28"/>
          <w:lang w:val="zu-ZA"/>
        </w:rPr>
        <w:t xml:space="preserve">theo lẽ phải, phù hợp với đạo lý dân tộc, </w:t>
      </w:r>
      <w:r w:rsidRPr="00D62167">
        <w:rPr>
          <w:sz w:val="28"/>
          <w:szCs w:val="28"/>
          <w:lang w:val="sv-SE"/>
        </w:rPr>
        <w:t>cùng nhau tiến bộ.</w:t>
      </w:r>
    </w:p>
    <w:p w14:paraId="2915D6D1"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4. Nêu cao trách nhiệm trong công tác và sinh hoạt; sẵn sàng đảm nhận và hoàn thành tốt nhiệm vụ được giao. Kiên quyết đấu tranh, phê phán mọi hành vi né tránh, đùn đẩy, hoặc có tư tưởng trung bình chủ nghĩa, làm việc cầm chừng, sợ trách nhiệm, không dám làm. Làm tốt trách nhiệm, bổn phận, nghĩa vụ đối với gia đình, cộng đồng, xã hội.</w:t>
      </w:r>
    </w:p>
    <w:p w14:paraId="45DEE365" w14:textId="1BBB7DAA"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b/>
          <w:spacing w:val="-4"/>
          <w:sz w:val="28"/>
          <w:szCs w:val="28"/>
          <w:lang w:val="sv-SE"/>
        </w:rPr>
      </w:pPr>
      <w:r w:rsidRPr="00D62167">
        <w:rPr>
          <w:rFonts w:eastAsia="Calibri"/>
          <w:b/>
          <w:spacing w:val="-4"/>
          <w:sz w:val="28"/>
          <w:szCs w:val="28"/>
          <w:lang w:val="pl-PL"/>
        </w:rPr>
        <w:t>Điều</w:t>
      </w:r>
      <w:r w:rsidRPr="00D62167">
        <w:rPr>
          <w:b/>
          <w:spacing w:val="-4"/>
          <w:sz w:val="28"/>
          <w:szCs w:val="28"/>
          <w:lang w:val="sv-SE"/>
        </w:rPr>
        <w:t xml:space="preserve"> </w:t>
      </w:r>
      <w:r w:rsidR="005D3E85" w:rsidRPr="00D62167">
        <w:rPr>
          <w:b/>
          <w:spacing w:val="-4"/>
          <w:sz w:val="28"/>
          <w:szCs w:val="28"/>
          <w:lang w:val="sv-SE"/>
        </w:rPr>
        <w:t>14</w:t>
      </w:r>
      <w:r w:rsidRPr="00D62167">
        <w:rPr>
          <w:b/>
          <w:spacing w:val="-4"/>
          <w:sz w:val="28"/>
          <w:szCs w:val="28"/>
          <w:lang w:val="sv-SE"/>
        </w:rPr>
        <w:t>. Gương mẫu, khiêm tốn, tu dưỡng</w:t>
      </w:r>
      <w:r w:rsidRPr="00D62167">
        <w:rPr>
          <w:spacing w:val="-4"/>
          <w:sz w:val="28"/>
          <w:szCs w:val="28"/>
          <w:vertAlign w:val="superscript"/>
          <w:lang w:val="sv-SE"/>
        </w:rPr>
        <w:t xml:space="preserve"> </w:t>
      </w:r>
      <w:r w:rsidRPr="00D62167">
        <w:rPr>
          <w:b/>
          <w:spacing w:val="-4"/>
          <w:sz w:val="28"/>
          <w:szCs w:val="28"/>
          <w:lang w:val="sv-SE"/>
        </w:rPr>
        <w:t>rèn luyện, học tập suốt đời</w:t>
      </w:r>
    </w:p>
    <w:p w14:paraId="12C680DF"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1.</w:t>
      </w:r>
      <w:r w:rsidRPr="00D62167">
        <w:rPr>
          <w:b/>
          <w:sz w:val="28"/>
          <w:szCs w:val="28"/>
          <w:lang w:val="sv-SE"/>
        </w:rPr>
        <w:t xml:space="preserve"> </w:t>
      </w:r>
      <w:r w:rsidRPr="00D62167">
        <w:rPr>
          <w:sz w:val="28"/>
          <w:szCs w:val="28"/>
          <w:lang w:val="sv-SE"/>
        </w:rPr>
        <w:t>Gương mẫu trong công tác và sinh hoạt, tích cực học tập và làm theo tư tưởng, đạo đức, phong cách Hồ Chí Minh. Cán bộ, đảng viên chức vụ càng cao càng phải gương mẫu, cấp trên gương mẫu trước cấp dưới, cấp uỷ gương mẫu trước đảng viên, đảng viên gương mẫu trước quần chúng.</w:t>
      </w:r>
    </w:p>
    <w:p w14:paraId="644AA30E"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 xml:space="preserve">2. </w:t>
      </w:r>
      <w:r w:rsidRPr="00D62167">
        <w:rPr>
          <w:sz w:val="28"/>
          <w:szCs w:val="28"/>
        </w:rPr>
        <w:t>Tích cực vận động, thuyết phục gia đình, người thân chấp hành tốt chủ trương, đường lối của Đảng, chính sách, pháp luật của Nhà nước.</w:t>
      </w:r>
    </w:p>
    <w:p w14:paraId="1E5E4B32" w14:textId="77777777" w:rsidR="00B658EA" w:rsidRPr="00D62167" w:rsidRDefault="00B658EA" w:rsidP="005D3E85">
      <w:pPr>
        <w:pBdr>
          <w:top w:val="dotted" w:sz="4" w:space="0" w:color="FFFFFF"/>
          <w:left w:val="dotted" w:sz="4" w:space="0" w:color="FFFFFF"/>
          <w:bottom w:val="dotted" w:sz="4" w:space="3" w:color="FFFFFF"/>
          <w:right w:val="dotted" w:sz="4" w:space="0" w:color="FFFFFF"/>
        </w:pBdr>
        <w:shd w:val="clear" w:color="auto" w:fill="FFFFFF"/>
        <w:spacing w:before="120" w:after="120"/>
        <w:ind w:firstLine="720"/>
        <w:jc w:val="both"/>
        <w:rPr>
          <w:sz w:val="28"/>
          <w:szCs w:val="28"/>
          <w:lang w:val="sv-SE"/>
        </w:rPr>
      </w:pPr>
      <w:r w:rsidRPr="00D62167">
        <w:rPr>
          <w:sz w:val="28"/>
          <w:szCs w:val="28"/>
          <w:lang w:val="sv-SE"/>
        </w:rPr>
        <w:t xml:space="preserve">3. Khiêm tốn, cầu thị, giản dị; không ngừng học tập, tu dưỡng, rèn luyện, </w:t>
      </w:r>
      <w:r w:rsidRPr="00D62167">
        <w:rPr>
          <w:sz w:val="28"/>
          <w:szCs w:val="28"/>
        </w:rPr>
        <w:t>nâng cao phẩm chất, đạo đức, trình độ, năng lực công tác</w:t>
      </w:r>
      <w:r w:rsidRPr="00D62167">
        <w:rPr>
          <w:sz w:val="28"/>
          <w:szCs w:val="28"/>
          <w:lang w:val="sv-SE"/>
        </w:rPr>
        <w:t>. Nói đi đôi với làm, làm đi đôi với nói, đã nói là làm.</w:t>
      </w:r>
    </w:p>
    <w:p w14:paraId="1F0E2119" w14:textId="70EFF1CD" w:rsidR="00B658EA" w:rsidRDefault="00B658EA" w:rsidP="00FE02BD">
      <w:pPr>
        <w:spacing w:before="120" w:after="120"/>
        <w:ind w:firstLine="709"/>
        <w:jc w:val="center"/>
        <w:rPr>
          <w:b/>
          <w:bCs/>
          <w:sz w:val="28"/>
          <w:szCs w:val="28"/>
          <w:lang w:val="en-GB"/>
        </w:rPr>
      </w:pPr>
    </w:p>
    <w:p w14:paraId="401C4B5F" w14:textId="77777777" w:rsidR="00FE4C6B" w:rsidRPr="00D62167" w:rsidRDefault="00FE4C6B" w:rsidP="00FE02BD">
      <w:pPr>
        <w:spacing w:before="120" w:after="120"/>
        <w:ind w:firstLine="709"/>
        <w:jc w:val="center"/>
        <w:rPr>
          <w:b/>
          <w:bCs/>
          <w:sz w:val="28"/>
          <w:szCs w:val="28"/>
          <w:lang w:val="en-GB"/>
        </w:rPr>
      </w:pPr>
    </w:p>
    <w:p w14:paraId="4FD8ADC0" w14:textId="0D58A83B" w:rsidR="006E26F1" w:rsidRPr="00D62167" w:rsidRDefault="005D3E85" w:rsidP="00B6183C">
      <w:pPr>
        <w:spacing w:before="120" w:after="120"/>
        <w:ind w:firstLine="709"/>
        <w:jc w:val="center"/>
        <w:rPr>
          <w:sz w:val="28"/>
          <w:szCs w:val="28"/>
          <w:lang w:val="en-GB"/>
        </w:rPr>
      </w:pPr>
      <w:r w:rsidRPr="00D62167">
        <w:rPr>
          <w:b/>
          <w:bCs/>
          <w:sz w:val="28"/>
          <w:szCs w:val="28"/>
          <w:lang w:val="en-GB"/>
        </w:rPr>
        <w:lastRenderedPageBreak/>
        <w:t>Chương IV</w:t>
      </w:r>
    </w:p>
    <w:p w14:paraId="32C6E0A5" w14:textId="77777777" w:rsidR="006E26F1" w:rsidRPr="00D62167" w:rsidRDefault="006E26F1" w:rsidP="00201597">
      <w:pPr>
        <w:spacing w:before="120" w:after="120"/>
        <w:ind w:firstLine="709"/>
        <w:jc w:val="center"/>
        <w:rPr>
          <w:sz w:val="28"/>
          <w:szCs w:val="28"/>
        </w:rPr>
      </w:pPr>
      <w:bookmarkStart w:id="20" w:name="chuong_6_name"/>
      <w:r w:rsidRPr="00D62167">
        <w:rPr>
          <w:b/>
          <w:bCs/>
          <w:sz w:val="28"/>
          <w:szCs w:val="28"/>
          <w:lang w:val="vi-VN"/>
        </w:rPr>
        <w:t>TỔ CHỨC THỰC HIỆN</w:t>
      </w:r>
      <w:bookmarkEnd w:id="20"/>
    </w:p>
    <w:p w14:paraId="0F9D8EAB" w14:textId="24CDC02F" w:rsidR="006E26F1" w:rsidRPr="00D62167" w:rsidRDefault="00041365" w:rsidP="00A20845">
      <w:pPr>
        <w:spacing w:before="120" w:after="120"/>
        <w:ind w:firstLine="709"/>
        <w:jc w:val="both"/>
        <w:rPr>
          <w:b/>
          <w:bCs/>
          <w:sz w:val="28"/>
          <w:szCs w:val="28"/>
        </w:rPr>
      </w:pPr>
      <w:r w:rsidRPr="00D62167">
        <w:rPr>
          <w:b/>
          <w:bCs/>
          <w:sz w:val="28"/>
          <w:szCs w:val="28"/>
          <w:lang w:val="en-GB"/>
        </w:rPr>
        <w:t xml:space="preserve">Điều </w:t>
      </w:r>
      <w:r w:rsidR="006E26F1" w:rsidRPr="00D62167">
        <w:rPr>
          <w:b/>
          <w:bCs/>
          <w:sz w:val="28"/>
          <w:szCs w:val="28"/>
          <w:lang w:val="vi-VN"/>
        </w:rPr>
        <w:t>1</w:t>
      </w:r>
      <w:r w:rsidRPr="00D62167">
        <w:rPr>
          <w:b/>
          <w:bCs/>
          <w:sz w:val="28"/>
          <w:szCs w:val="28"/>
          <w:lang w:val="en-GB"/>
        </w:rPr>
        <w:t>5</w:t>
      </w:r>
      <w:r w:rsidR="006E26F1" w:rsidRPr="00D62167">
        <w:rPr>
          <w:b/>
          <w:bCs/>
          <w:sz w:val="28"/>
          <w:szCs w:val="28"/>
          <w:lang w:val="vi-VN"/>
        </w:rPr>
        <w:t>. Trách nhiệm của Thủ trưởng các sở, ban, ngành</w:t>
      </w:r>
      <w:r w:rsidR="006B2BC3" w:rsidRPr="00D62167">
        <w:rPr>
          <w:b/>
          <w:bCs/>
          <w:sz w:val="28"/>
          <w:szCs w:val="28"/>
          <w:lang w:val="en-GB"/>
        </w:rPr>
        <w:t xml:space="preserve"> tỉnh</w:t>
      </w:r>
      <w:r w:rsidR="006E26F1" w:rsidRPr="00D62167">
        <w:rPr>
          <w:b/>
          <w:bCs/>
          <w:sz w:val="28"/>
          <w:szCs w:val="28"/>
          <w:lang w:val="vi-VN"/>
        </w:rPr>
        <w:t>, Chủ tịch Ủy ban nhân dân cấp huyện, cấp xã:</w:t>
      </w:r>
    </w:p>
    <w:p w14:paraId="2A76F7C3" w14:textId="6557C453" w:rsidR="006E26F1" w:rsidRPr="00D62167" w:rsidRDefault="00041365" w:rsidP="00A20845">
      <w:pPr>
        <w:spacing w:before="120" w:after="120"/>
        <w:ind w:firstLine="709"/>
        <w:jc w:val="both"/>
        <w:rPr>
          <w:sz w:val="28"/>
          <w:szCs w:val="28"/>
          <w:lang w:val="en-GB"/>
        </w:rPr>
      </w:pPr>
      <w:r w:rsidRPr="00D62167">
        <w:rPr>
          <w:sz w:val="28"/>
          <w:szCs w:val="28"/>
          <w:lang w:val="en-GB"/>
        </w:rPr>
        <w:t xml:space="preserve">1. Chịu trách nhiệm </w:t>
      </w:r>
      <w:r w:rsidR="006E26F1" w:rsidRPr="00D62167">
        <w:rPr>
          <w:sz w:val="28"/>
          <w:szCs w:val="28"/>
          <w:lang w:val="vi-VN"/>
        </w:rPr>
        <w:t xml:space="preserve">quán triệt, triển khai Quy chế này đến các cơ quan, đơn vị trực thuộc và </w:t>
      </w:r>
      <w:r w:rsidRPr="00D62167">
        <w:rPr>
          <w:sz w:val="28"/>
          <w:szCs w:val="28"/>
          <w:lang w:val="en-GB"/>
        </w:rPr>
        <w:t xml:space="preserve">toàn thể </w:t>
      </w:r>
      <w:r w:rsidR="006E26F1" w:rsidRPr="00D62167">
        <w:rPr>
          <w:sz w:val="28"/>
          <w:szCs w:val="28"/>
          <w:lang w:val="vi-VN"/>
        </w:rPr>
        <w:t>cán bộ, công chức, viên chức</w:t>
      </w:r>
      <w:r w:rsidR="006B2BC3" w:rsidRPr="00D62167">
        <w:rPr>
          <w:sz w:val="28"/>
          <w:szCs w:val="28"/>
          <w:lang w:val="en-GB"/>
        </w:rPr>
        <w:t>, người lao động thuộc phạm vi quản lý</w:t>
      </w:r>
      <w:r w:rsidR="006E26F1" w:rsidRPr="00D62167">
        <w:rPr>
          <w:sz w:val="28"/>
          <w:szCs w:val="28"/>
          <w:lang w:val="vi-VN"/>
        </w:rPr>
        <w:t xml:space="preserve">; </w:t>
      </w:r>
      <w:r w:rsidR="006B2BC3" w:rsidRPr="00D62167">
        <w:rPr>
          <w:sz w:val="28"/>
          <w:szCs w:val="28"/>
          <w:lang w:val="en-GB"/>
        </w:rPr>
        <w:t xml:space="preserve">kết quả thực hiện quy chế là một trong những tiêu chí đánh giá, xếp loại chất lượng </w:t>
      </w:r>
      <w:r w:rsidR="006B2BC3" w:rsidRPr="00D62167">
        <w:rPr>
          <w:sz w:val="28"/>
          <w:szCs w:val="28"/>
          <w:lang w:val="vi-VN"/>
        </w:rPr>
        <w:t>cán bộ, công chức, viên chức</w:t>
      </w:r>
      <w:r w:rsidR="006B2BC3" w:rsidRPr="00D62167">
        <w:rPr>
          <w:sz w:val="28"/>
          <w:szCs w:val="28"/>
          <w:lang w:val="en-GB"/>
        </w:rPr>
        <w:t xml:space="preserve">, người lao động hằng năm; </w:t>
      </w:r>
    </w:p>
    <w:p w14:paraId="310BABD0" w14:textId="607EEF2F" w:rsidR="006E26F1" w:rsidRPr="00D62167" w:rsidRDefault="006B2BC3" w:rsidP="00A20845">
      <w:pPr>
        <w:spacing w:before="120" w:after="120"/>
        <w:ind w:firstLine="709"/>
        <w:jc w:val="both"/>
        <w:rPr>
          <w:sz w:val="28"/>
          <w:szCs w:val="28"/>
        </w:rPr>
      </w:pPr>
      <w:r w:rsidRPr="00D62167">
        <w:rPr>
          <w:sz w:val="28"/>
          <w:szCs w:val="28"/>
          <w:lang w:val="en-GB"/>
        </w:rPr>
        <w:t>2. Thường xuyên</w:t>
      </w:r>
      <w:r w:rsidR="00AA2E68" w:rsidRPr="00D62167">
        <w:rPr>
          <w:sz w:val="28"/>
          <w:szCs w:val="28"/>
          <w:lang w:val="en-GB"/>
        </w:rPr>
        <w:t xml:space="preserve"> thực hiện công tác tuyên truyền,</w:t>
      </w:r>
      <w:r w:rsidRPr="00D62167">
        <w:rPr>
          <w:sz w:val="28"/>
          <w:szCs w:val="28"/>
          <w:lang w:val="en-GB"/>
        </w:rPr>
        <w:t xml:space="preserve"> nhắc nhở,</w:t>
      </w:r>
      <w:r w:rsidR="006E26F1" w:rsidRPr="00D62167">
        <w:rPr>
          <w:sz w:val="28"/>
          <w:szCs w:val="28"/>
          <w:lang w:val="vi-VN"/>
        </w:rPr>
        <w:t xml:space="preserve"> </w:t>
      </w:r>
      <w:r w:rsidRPr="00D62167">
        <w:rPr>
          <w:sz w:val="28"/>
          <w:szCs w:val="28"/>
          <w:lang w:val="en-GB"/>
        </w:rPr>
        <w:t>k</w:t>
      </w:r>
      <w:r w:rsidR="006E26F1" w:rsidRPr="00D62167">
        <w:rPr>
          <w:sz w:val="28"/>
          <w:szCs w:val="28"/>
          <w:lang w:val="vi-VN"/>
        </w:rPr>
        <w:t>iểm tra, giám sát</w:t>
      </w:r>
      <w:r w:rsidRPr="00D62167">
        <w:rPr>
          <w:sz w:val="28"/>
          <w:szCs w:val="28"/>
          <w:lang w:val="en-GB"/>
        </w:rPr>
        <w:t xml:space="preserve"> việc </w:t>
      </w:r>
      <w:r w:rsidR="006E26F1" w:rsidRPr="00D62167">
        <w:rPr>
          <w:sz w:val="28"/>
          <w:szCs w:val="28"/>
          <w:lang w:val="vi-VN"/>
        </w:rPr>
        <w:t>thực</w:t>
      </w:r>
      <w:r w:rsidRPr="00D62167">
        <w:rPr>
          <w:sz w:val="28"/>
          <w:szCs w:val="28"/>
          <w:lang w:val="en-GB"/>
        </w:rPr>
        <w:t xml:space="preserve"> hành các chuẩn mực văn hóa công vụ, đạo đức công vụ trong đội ngũ </w:t>
      </w:r>
      <w:r w:rsidRPr="00D62167">
        <w:rPr>
          <w:sz w:val="28"/>
          <w:szCs w:val="28"/>
          <w:lang w:val="vi-VN"/>
        </w:rPr>
        <w:t>cán bộ, công chức, viên chức</w:t>
      </w:r>
      <w:r w:rsidRPr="00D62167">
        <w:rPr>
          <w:sz w:val="28"/>
          <w:szCs w:val="28"/>
          <w:lang w:val="en-GB"/>
        </w:rPr>
        <w:t>, người lao động;</w:t>
      </w:r>
      <w:r w:rsidR="006E26F1" w:rsidRPr="00D62167">
        <w:rPr>
          <w:sz w:val="28"/>
          <w:szCs w:val="28"/>
          <w:lang w:val="vi-VN"/>
        </w:rPr>
        <w:t xml:space="preserve"> </w:t>
      </w:r>
    </w:p>
    <w:p w14:paraId="357189EA" w14:textId="5A6EEF09" w:rsidR="006E26F1" w:rsidRPr="00D62167" w:rsidRDefault="002E6FF2" w:rsidP="00A20845">
      <w:pPr>
        <w:spacing w:before="120" w:after="120"/>
        <w:ind w:firstLine="709"/>
        <w:jc w:val="both"/>
        <w:rPr>
          <w:sz w:val="28"/>
          <w:szCs w:val="28"/>
        </w:rPr>
      </w:pPr>
      <w:r w:rsidRPr="00D62167">
        <w:rPr>
          <w:sz w:val="28"/>
          <w:szCs w:val="28"/>
          <w:lang w:val="en-GB"/>
        </w:rPr>
        <w:t xml:space="preserve">3. Kịp thời xem xét </w:t>
      </w:r>
      <w:r w:rsidR="006E26F1" w:rsidRPr="00D62167">
        <w:rPr>
          <w:sz w:val="28"/>
          <w:szCs w:val="28"/>
          <w:lang w:val="vi-VN"/>
        </w:rPr>
        <w:t xml:space="preserve">biểu dương, khen thưởng đối với những tập thể, cá nhân </w:t>
      </w:r>
      <w:r w:rsidRPr="00D62167">
        <w:rPr>
          <w:sz w:val="28"/>
          <w:szCs w:val="28"/>
          <w:lang w:val="en-GB"/>
        </w:rPr>
        <w:t>thực hiện các chuẩn mực văn hóa công vụ, đạo đức công vụ</w:t>
      </w:r>
      <w:r w:rsidR="006E26F1" w:rsidRPr="00D62167">
        <w:rPr>
          <w:sz w:val="28"/>
          <w:szCs w:val="28"/>
          <w:lang w:val="vi-VN"/>
        </w:rPr>
        <w:t>; kiểm điểm, phê bình, chấn chỉnh, xử lý nghiêm các hành vi vi phạm của cán bộ, công chức, viên chức và người lao động trong cơ quan, đơn vị theo quy định pháp luật.</w:t>
      </w:r>
    </w:p>
    <w:p w14:paraId="2A3A2687" w14:textId="55925551" w:rsidR="0067266E" w:rsidRPr="0067266E" w:rsidRDefault="0067266E" w:rsidP="0067266E">
      <w:pPr>
        <w:spacing w:before="120" w:after="120"/>
        <w:ind w:firstLine="709"/>
        <w:jc w:val="both"/>
        <w:rPr>
          <w:b/>
          <w:bCs/>
          <w:sz w:val="28"/>
          <w:szCs w:val="28"/>
          <w:lang w:val="en-GB"/>
        </w:rPr>
      </w:pPr>
      <w:r w:rsidRPr="0067266E">
        <w:rPr>
          <w:b/>
          <w:bCs/>
          <w:sz w:val="28"/>
          <w:szCs w:val="28"/>
          <w:lang w:val="en-GB"/>
        </w:rPr>
        <w:t>Điều 16</w:t>
      </w:r>
      <w:r w:rsidR="006E26F1" w:rsidRPr="0067266E">
        <w:rPr>
          <w:b/>
          <w:bCs/>
          <w:sz w:val="28"/>
          <w:szCs w:val="28"/>
          <w:lang w:val="vi-VN"/>
        </w:rPr>
        <w:t>.</w:t>
      </w:r>
      <w:r w:rsidR="006E26F1" w:rsidRPr="00D62167">
        <w:rPr>
          <w:sz w:val="28"/>
          <w:szCs w:val="28"/>
          <w:lang w:val="vi-VN"/>
        </w:rPr>
        <w:t xml:space="preserve"> </w:t>
      </w:r>
      <w:r w:rsidRPr="00D62167">
        <w:rPr>
          <w:b/>
          <w:bCs/>
          <w:sz w:val="28"/>
          <w:szCs w:val="28"/>
          <w:lang w:val="vi-VN"/>
        </w:rPr>
        <w:t xml:space="preserve">Trách nhiệm của </w:t>
      </w:r>
      <w:r w:rsidRPr="0067266E">
        <w:rPr>
          <w:b/>
          <w:bCs/>
          <w:sz w:val="28"/>
          <w:szCs w:val="28"/>
          <w:lang w:val="en-GB"/>
        </w:rPr>
        <w:t>c</w:t>
      </w:r>
      <w:r w:rsidRPr="0067266E">
        <w:rPr>
          <w:b/>
          <w:bCs/>
          <w:sz w:val="28"/>
          <w:szCs w:val="28"/>
          <w:lang w:val="vi-VN"/>
        </w:rPr>
        <w:t xml:space="preserve">án bộ, công chức, viên chức và người lao động </w:t>
      </w:r>
    </w:p>
    <w:p w14:paraId="3FDA386C" w14:textId="52351EDC" w:rsidR="006E26F1" w:rsidRPr="0067266E" w:rsidRDefault="006E26F1" w:rsidP="0067266E">
      <w:pPr>
        <w:spacing w:before="120" w:after="120"/>
        <w:ind w:firstLine="709"/>
        <w:jc w:val="both"/>
        <w:rPr>
          <w:sz w:val="28"/>
          <w:szCs w:val="28"/>
          <w:lang w:val="en-GB"/>
        </w:rPr>
      </w:pPr>
      <w:r w:rsidRPr="00D62167">
        <w:rPr>
          <w:sz w:val="28"/>
          <w:szCs w:val="28"/>
          <w:lang w:val="vi-VN"/>
        </w:rPr>
        <w:t xml:space="preserve">Cán bộ, công chức, viên chức và người lao động </w:t>
      </w:r>
      <w:r w:rsidR="0067266E">
        <w:rPr>
          <w:sz w:val="28"/>
          <w:szCs w:val="28"/>
          <w:lang w:val="en-GB"/>
        </w:rPr>
        <w:t xml:space="preserve">trong bộ máy nhà nước </w:t>
      </w:r>
      <w:r w:rsidR="00654A01" w:rsidRPr="00D62167">
        <w:rPr>
          <w:sz w:val="28"/>
          <w:szCs w:val="28"/>
          <w:lang w:val="en-GB"/>
        </w:rPr>
        <w:t>có trách nhiệm</w:t>
      </w:r>
      <w:r w:rsidRPr="00D62167">
        <w:rPr>
          <w:sz w:val="28"/>
          <w:szCs w:val="28"/>
          <w:lang w:val="vi-VN"/>
        </w:rPr>
        <w:t xml:space="preserve"> thực hiện nghiêm </w:t>
      </w:r>
      <w:r w:rsidR="004A0D86" w:rsidRPr="00D62167">
        <w:rPr>
          <w:sz w:val="28"/>
          <w:szCs w:val="28"/>
          <w:lang w:val="en-GB"/>
        </w:rPr>
        <w:t>các chuẩn mực văn hóa công vụ, đạo đức công vụ</w:t>
      </w:r>
      <w:r w:rsidR="004A0D86" w:rsidRPr="00D62167">
        <w:rPr>
          <w:sz w:val="28"/>
          <w:szCs w:val="28"/>
          <w:lang w:val="vi-VN"/>
        </w:rPr>
        <w:t xml:space="preserve"> </w:t>
      </w:r>
      <w:r w:rsidR="004A0D86" w:rsidRPr="00D62167">
        <w:rPr>
          <w:sz w:val="28"/>
          <w:szCs w:val="28"/>
          <w:lang w:val="en-GB"/>
        </w:rPr>
        <w:t xml:space="preserve">tại </w:t>
      </w:r>
      <w:r w:rsidRPr="00D62167">
        <w:rPr>
          <w:sz w:val="28"/>
          <w:szCs w:val="28"/>
          <w:lang w:val="vi-VN"/>
        </w:rPr>
        <w:t>quy chế</w:t>
      </w:r>
      <w:r w:rsidR="004A0D86" w:rsidRPr="00D62167">
        <w:rPr>
          <w:sz w:val="28"/>
          <w:szCs w:val="28"/>
          <w:lang w:val="en-GB"/>
        </w:rPr>
        <w:t xml:space="preserve"> này và các quy định pháp luật liên quan</w:t>
      </w:r>
      <w:r w:rsidR="0067266E">
        <w:rPr>
          <w:sz w:val="28"/>
          <w:szCs w:val="28"/>
          <w:lang w:val="en-GB"/>
        </w:rPr>
        <w:t>.</w:t>
      </w:r>
    </w:p>
    <w:p w14:paraId="31B36D70" w14:textId="72E69EF9" w:rsidR="006E26F1" w:rsidRPr="00D62167" w:rsidRDefault="006E26F1" w:rsidP="006E26F1">
      <w:pPr>
        <w:spacing w:before="120" w:after="120"/>
        <w:ind w:firstLine="709"/>
        <w:rPr>
          <w:sz w:val="28"/>
          <w:szCs w:val="28"/>
        </w:rPr>
      </w:pPr>
      <w:bookmarkStart w:id="21" w:name="dieu_26"/>
      <w:r w:rsidRPr="00D62167">
        <w:rPr>
          <w:b/>
          <w:bCs/>
          <w:sz w:val="28"/>
          <w:szCs w:val="28"/>
          <w:lang w:val="vi-VN"/>
        </w:rPr>
        <w:t xml:space="preserve">Điều </w:t>
      </w:r>
      <w:r w:rsidR="004A0D86" w:rsidRPr="00D62167">
        <w:rPr>
          <w:b/>
          <w:bCs/>
          <w:sz w:val="28"/>
          <w:szCs w:val="28"/>
          <w:lang w:val="en-GB"/>
        </w:rPr>
        <w:t>1</w:t>
      </w:r>
      <w:r w:rsidR="0067266E">
        <w:rPr>
          <w:b/>
          <w:bCs/>
          <w:sz w:val="28"/>
          <w:szCs w:val="28"/>
          <w:lang w:val="en-GB"/>
        </w:rPr>
        <w:t>7</w:t>
      </w:r>
      <w:r w:rsidRPr="00D62167">
        <w:rPr>
          <w:b/>
          <w:bCs/>
          <w:sz w:val="28"/>
          <w:szCs w:val="28"/>
          <w:lang w:val="vi-VN"/>
        </w:rPr>
        <w:t>. Điều khoản thi hành</w:t>
      </w:r>
      <w:bookmarkEnd w:id="21"/>
    </w:p>
    <w:p w14:paraId="4B7A323C" w14:textId="77777777" w:rsidR="006E26F1" w:rsidRPr="00D62167" w:rsidRDefault="006E26F1" w:rsidP="00A20845">
      <w:pPr>
        <w:spacing w:before="120" w:after="120"/>
        <w:ind w:firstLine="709"/>
        <w:jc w:val="both"/>
        <w:rPr>
          <w:sz w:val="28"/>
          <w:szCs w:val="28"/>
        </w:rPr>
      </w:pPr>
      <w:r w:rsidRPr="00D62167">
        <w:rPr>
          <w:sz w:val="28"/>
          <w:szCs w:val="28"/>
          <w:lang w:val="vi-VN"/>
        </w:rPr>
        <w:t>1. Đối với những nội dung chưa được quy định trong Quy chế này thì thực hiện theo quy định của pháp luật hoặc do người đứng đầu của cơ quan, đơn vị xem xét, quyết định theo quy định pháp luật hiện hành.</w:t>
      </w:r>
    </w:p>
    <w:p w14:paraId="29E60BC1" w14:textId="7CF83989" w:rsidR="006E26F1" w:rsidRPr="00D62167" w:rsidRDefault="006E26F1" w:rsidP="00A20845">
      <w:pPr>
        <w:spacing w:before="120" w:after="120"/>
        <w:ind w:firstLine="709"/>
        <w:jc w:val="both"/>
        <w:rPr>
          <w:sz w:val="28"/>
          <w:szCs w:val="28"/>
          <w:lang w:val="en-GB"/>
        </w:rPr>
      </w:pPr>
      <w:r w:rsidRPr="00D62167">
        <w:rPr>
          <w:sz w:val="28"/>
          <w:szCs w:val="28"/>
          <w:lang w:val="vi-VN"/>
        </w:rPr>
        <w:t>2. Trong quá trình triển khai thực hiện Quy chế, nếu có khó khăn, vướng mắc, các cơ quan, đơn vị kịp thời phản ánh về Sở Nội vụ để được hướng dẫn cụ thể hoặc tổng hợp, báo cáo Ủy ban nhân dân tỉnh xem xét sửa đổi, bổ sung cho phù hợp với tình hình thực tế và quy định pháp luật hiện</w:t>
      </w:r>
      <w:r w:rsidR="004A0D86" w:rsidRPr="00D62167">
        <w:rPr>
          <w:sz w:val="28"/>
          <w:szCs w:val="28"/>
          <w:lang w:val="en-GB"/>
        </w:rPr>
        <w:t>.</w:t>
      </w:r>
      <w:r w:rsidR="007878EC">
        <w:rPr>
          <w:sz w:val="28"/>
          <w:szCs w:val="28"/>
          <w:lang w:val="en-GB"/>
        </w:rPr>
        <w:t>/.</w:t>
      </w:r>
    </w:p>
    <w:p w14:paraId="4A4C55CD" w14:textId="77777777" w:rsidR="00033280" w:rsidRPr="00D62167" w:rsidRDefault="00033280" w:rsidP="006E26F1">
      <w:pPr>
        <w:spacing w:before="120" w:after="120"/>
        <w:ind w:firstLine="709"/>
        <w:rPr>
          <w:sz w:val="28"/>
          <w:szCs w:val="28"/>
        </w:rPr>
      </w:pPr>
    </w:p>
    <w:sectPr w:rsidR="00033280" w:rsidRPr="00D62167"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47A"/>
    <w:multiLevelType w:val="hybridMultilevel"/>
    <w:tmpl w:val="7938D0B8"/>
    <w:lvl w:ilvl="0" w:tplc="BC3E1D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3489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F1"/>
    <w:rsid w:val="00033280"/>
    <w:rsid w:val="00041365"/>
    <w:rsid w:val="0005685F"/>
    <w:rsid w:val="0006753F"/>
    <w:rsid w:val="000A2444"/>
    <w:rsid w:val="000A597F"/>
    <w:rsid w:val="000B0023"/>
    <w:rsid w:val="00104A74"/>
    <w:rsid w:val="00107A78"/>
    <w:rsid w:val="0011027E"/>
    <w:rsid w:val="00127D87"/>
    <w:rsid w:val="00132707"/>
    <w:rsid w:val="00137828"/>
    <w:rsid w:val="001657B1"/>
    <w:rsid w:val="00171D80"/>
    <w:rsid w:val="0017633E"/>
    <w:rsid w:val="00180B74"/>
    <w:rsid w:val="00184F31"/>
    <w:rsid w:val="001957B0"/>
    <w:rsid w:val="001B0F79"/>
    <w:rsid w:val="001C2002"/>
    <w:rsid w:val="001C397B"/>
    <w:rsid w:val="001D30B1"/>
    <w:rsid w:val="001F3A10"/>
    <w:rsid w:val="001F5DA3"/>
    <w:rsid w:val="00201597"/>
    <w:rsid w:val="00205510"/>
    <w:rsid w:val="00206C98"/>
    <w:rsid w:val="0022330D"/>
    <w:rsid w:val="002250EC"/>
    <w:rsid w:val="002333CC"/>
    <w:rsid w:val="002434E0"/>
    <w:rsid w:val="00251EEF"/>
    <w:rsid w:val="002B029A"/>
    <w:rsid w:val="002E6FF2"/>
    <w:rsid w:val="002F0E33"/>
    <w:rsid w:val="00303455"/>
    <w:rsid w:val="003301E6"/>
    <w:rsid w:val="00340B10"/>
    <w:rsid w:val="00361EC4"/>
    <w:rsid w:val="00366CAF"/>
    <w:rsid w:val="00367FA6"/>
    <w:rsid w:val="003753B8"/>
    <w:rsid w:val="003A0BD8"/>
    <w:rsid w:val="003A5FF7"/>
    <w:rsid w:val="003B5300"/>
    <w:rsid w:val="003D1009"/>
    <w:rsid w:val="003D5A0D"/>
    <w:rsid w:val="003F5C1B"/>
    <w:rsid w:val="00452067"/>
    <w:rsid w:val="004638BB"/>
    <w:rsid w:val="00470225"/>
    <w:rsid w:val="0049443C"/>
    <w:rsid w:val="00497D8D"/>
    <w:rsid w:val="004A0D86"/>
    <w:rsid w:val="004B0176"/>
    <w:rsid w:val="004B5FF4"/>
    <w:rsid w:val="004D5D9A"/>
    <w:rsid w:val="004E1E07"/>
    <w:rsid w:val="004E2AE0"/>
    <w:rsid w:val="005207BB"/>
    <w:rsid w:val="00583E37"/>
    <w:rsid w:val="00585B78"/>
    <w:rsid w:val="00597B51"/>
    <w:rsid w:val="005D3E85"/>
    <w:rsid w:val="005E4C03"/>
    <w:rsid w:val="00603703"/>
    <w:rsid w:val="00610902"/>
    <w:rsid w:val="00637662"/>
    <w:rsid w:val="00645EB1"/>
    <w:rsid w:val="0065013E"/>
    <w:rsid w:val="006508F7"/>
    <w:rsid w:val="00654A01"/>
    <w:rsid w:val="0067266E"/>
    <w:rsid w:val="00677272"/>
    <w:rsid w:val="006821C6"/>
    <w:rsid w:val="00683D6F"/>
    <w:rsid w:val="00684F1E"/>
    <w:rsid w:val="006B2BC3"/>
    <w:rsid w:val="006E25A5"/>
    <w:rsid w:val="006E26F1"/>
    <w:rsid w:val="007209E9"/>
    <w:rsid w:val="00755AA2"/>
    <w:rsid w:val="0075779E"/>
    <w:rsid w:val="00782763"/>
    <w:rsid w:val="0078623F"/>
    <w:rsid w:val="007878EC"/>
    <w:rsid w:val="007959CF"/>
    <w:rsid w:val="007A25AE"/>
    <w:rsid w:val="007A29FA"/>
    <w:rsid w:val="0084397D"/>
    <w:rsid w:val="0084563F"/>
    <w:rsid w:val="008B40FA"/>
    <w:rsid w:val="008C0CED"/>
    <w:rsid w:val="008D4ECC"/>
    <w:rsid w:val="008E0F77"/>
    <w:rsid w:val="008F1684"/>
    <w:rsid w:val="009024A3"/>
    <w:rsid w:val="009117D3"/>
    <w:rsid w:val="009119EB"/>
    <w:rsid w:val="0091756F"/>
    <w:rsid w:val="00920CEC"/>
    <w:rsid w:val="009400F0"/>
    <w:rsid w:val="00941430"/>
    <w:rsid w:val="00944A1B"/>
    <w:rsid w:val="00990BF8"/>
    <w:rsid w:val="0099728B"/>
    <w:rsid w:val="009A621A"/>
    <w:rsid w:val="009C6B20"/>
    <w:rsid w:val="009D2CEE"/>
    <w:rsid w:val="009D5F7C"/>
    <w:rsid w:val="009E424B"/>
    <w:rsid w:val="00A20845"/>
    <w:rsid w:val="00A2177F"/>
    <w:rsid w:val="00A442E8"/>
    <w:rsid w:val="00A56CDB"/>
    <w:rsid w:val="00A73DE4"/>
    <w:rsid w:val="00A75E2E"/>
    <w:rsid w:val="00A76F1F"/>
    <w:rsid w:val="00AA2E68"/>
    <w:rsid w:val="00AA765C"/>
    <w:rsid w:val="00AB247A"/>
    <w:rsid w:val="00AC4739"/>
    <w:rsid w:val="00AD6E14"/>
    <w:rsid w:val="00AE2016"/>
    <w:rsid w:val="00AF425A"/>
    <w:rsid w:val="00AF6609"/>
    <w:rsid w:val="00B166BB"/>
    <w:rsid w:val="00B25EF9"/>
    <w:rsid w:val="00B6183C"/>
    <w:rsid w:val="00B658EA"/>
    <w:rsid w:val="00B91AB3"/>
    <w:rsid w:val="00BB1016"/>
    <w:rsid w:val="00BC30D1"/>
    <w:rsid w:val="00BD1B3E"/>
    <w:rsid w:val="00BF73A0"/>
    <w:rsid w:val="00C23927"/>
    <w:rsid w:val="00C25A4A"/>
    <w:rsid w:val="00C356E2"/>
    <w:rsid w:val="00C56F73"/>
    <w:rsid w:val="00C641CF"/>
    <w:rsid w:val="00C72DB3"/>
    <w:rsid w:val="00C75342"/>
    <w:rsid w:val="00D4659F"/>
    <w:rsid w:val="00D62167"/>
    <w:rsid w:val="00DA0BB7"/>
    <w:rsid w:val="00DC2FC7"/>
    <w:rsid w:val="00E2760F"/>
    <w:rsid w:val="00E32F70"/>
    <w:rsid w:val="00E369D1"/>
    <w:rsid w:val="00E40CD9"/>
    <w:rsid w:val="00E7127F"/>
    <w:rsid w:val="00E835D7"/>
    <w:rsid w:val="00EA721E"/>
    <w:rsid w:val="00EB0A97"/>
    <w:rsid w:val="00EC3E31"/>
    <w:rsid w:val="00ED47F9"/>
    <w:rsid w:val="00F0738D"/>
    <w:rsid w:val="00F304F0"/>
    <w:rsid w:val="00F43782"/>
    <w:rsid w:val="00F456D9"/>
    <w:rsid w:val="00F61010"/>
    <w:rsid w:val="00F760EF"/>
    <w:rsid w:val="00F9398D"/>
    <w:rsid w:val="00F9614B"/>
    <w:rsid w:val="00FC7BDC"/>
    <w:rsid w:val="00FE02BD"/>
    <w:rsid w:val="00FE0E7E"/>
    <w:rsid w:val="00FE1C95"/>
    <w:rsid w:val="00FE4C6B"/>
    <w:rsid w:val="00FF2404"/>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A918"/>
  <w15:chartTrackingRefBased/>
  <w15:docId w15:val="{AD591086-B1B6-43DB-9285-1B5BF8A6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locked="1" w:qFormat="1"/>
    <w:lsdException w:name="heading 3" w:locked="1" w:qFormat="1"/>
    <w:lsdException w:name="heading 4" w:semiHidden="1" w:uiPriority="9"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semiHidden="1" w:unhideWhenUsed="1"/>
    <w:lsdException w:name="header" w:semiHidden="1" w:uiPriority="99" w:unhideWhenUsed="1"/>
    <w:lsdException w:name="footer" w:semiHidden="1" w:unhideWhenUsed="1"/>
    <w:lsdException w:name="caption" w:locked="1" w:semiHidden="1" w:unhideWhenUsed="1" w:qFormat="1"/>
    <w:lsdException w:name="footnote reference" w:semiHidden="1" w:unhideWhenUsed="1"/>
    <w:lsdException w:name="page number" w:semiHidden="1" w:unhideWhenUsed="1"/>
    <w:lsdException w:name="Title" w:locked="1" w:qFormat="1"/>
    <w:lsdException w:name="Default Paragraph Font" w:semiHidden="1" w:unhideWhenUsed="1"/>
    <w:lsdException w:name="Body Text Indent" w:semiHidden="1" w:unhideWhenUsed="1"/>
    <w:lsdException w:name="Subtitle" w:locked="1" w:qFormat="1"/>
    <w:lsdException w:name="Body Text 2" w:semiHidden="1" w:unhideWhenUsed="1"/>
    <w:lsdException w:name="Body Text Indent 2" w:semiHidden="1" w:unhideWhenUsed="1"/>
    <w:lsdException w:name="Body Text Indent 3" w:semiHidden="1" w:unhideWhenUsed="1"/>
    <w:lsdException w:name="Hyperlink" w:semiHidden="1" w:uiPriority="99" w:unhideWhenUsed="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A0D"/>
  </w:style>
  <w:style w:type="paragraph" w:styleId="Heading1">
    <w:name w:val="heading 1"/>
    <w:basedOn w:val="Normal"/>
    <w:link w:val="Heading1Char"/>
    <w:qFormat/>
    <w:rsid w:val="00944A1B"/>
    <w:pPr>
      <w:spacing w:before="100" w:beforeAutospacing="1" w:after="100" w:afterAutospacing="1"/>
      <w:ind w:firstLine="720"/>
      <w:outlineLvl w:val="0"/>
    </w:pPr>
    <w:rPr>
      <w:rFonts w:eastAsia="Times New Roman"/>
      <w:b/>
      <w:bCs/>
      <w:kern w:val="36"/>
      <w:sz w:val="28"/>
      <w:szCs w:val="48"/>
      <w14:ligatures w14:val="none"/>
    </w:rPr>
  </w:style>
  <w:style w:type="paragraph" w:styleId="Heading2">
    <w:name w:val="heading 2"/>
    <w:basedOn w:val="Normal"/>
    <w:next w:val="Normal"/>
    <w:link w:val="Heading2Char"/>
    <w:qFormat/>
    <w:locked/>
    <w:rsid w:val="000A24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3D5A0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D5A0D"/>
    <w:rPr>
      <w:rFonts w:cs="Times New Roman"/>
    </w:rPr>
  </w:style>
  <w:style w:type="character" w:customStyle="1" w:styleId="FontStyle17">
    <w:name w:val="Font Style17"/>
    <w:rsid w:val="003D5A0D"/>
    <w:rPr>
      <w:rFonts w:ascii="Times New Roman" w:hAnsi="Times New Roman" w:cs="Times New Roman"/>
      <w:color w:val="000000"/>
      <w:sz w:val="26"/>
      <w:szCs w:val="26"/>
      <w:lang w:val="en-US" w:eastAsia="en-US" w:bidi="ar-SA"/>
    </w:rPr>
  </w:style>
  <w:style w:type="character" w:customStyle="1" w:styleId="apple-style-span">
    <w:name w:val="apple-style-span"/>
    <w:rsid w:val="003D5A0D"/>
    <w:rPr>
      <w:rFonts w:cs="Times New Roman"/>
    </w:rPr>
  </w:style>
  <w:style w:type="paragraph" w:customStyle="1" w:styleId="CharCharCharCharCharCharChar1">
    <w:name w:val="Char Char Char Char Char Char Char1"/>
    <w:basedOn w:val="Normal"/>
    <w:semiHidden/>
    <w:rsid w:val="003D5A0D"/>
    <w:pPr>
      <w:spacing w:after="160" w:line="240" w:lineRule="exact"/>
    </w:pPr>
    <w:rPr>
      <w:rFonts w:ascii="Arial" w:eastAsia="Times New Roman" w:hAnsi="Arial"/>
      <w:sz w:val="22"/>
      <w:szCs w:val="22"/>
    </w:rPr>
  </w:style>
  <w:style w:type="paragraph" w:customStyle="1" w:styleId="Char">
    <w:name w:val="Char"/>
    <w:basedOn w:val="Normal"/>
    <w:rsid w:val="003D5A0D"/>
    <w:pPr>
      <w:spacing w:after="160" w:line="240" w:lineRule="exact"/>
    </w:pPr>
    <w:rPr>
      <w:rFonts w:ascii="Verdana" w:eastAsia="Times New Roman" w:hAnsi="Verdana" w:cs="Verdana"/>
    </w:rPr>
  </w:style>
  <w:style w:type="paragraph" w:customStyle="1" w:styleId="CharCharCharCharCharCharChar">
    <w:name w:val="Char Char Char Char Char Char Char"/>
    <w:basedOn w:val="Normal"/>
    <w:semiHidden/>
    <w:rsid w:val="003D5A0D"/>
    <w:pPr>
      <w:spacing w:after="160" w:line="240" w:lineRule="exact"/>
    </w:pPr>
    <w:rPr>
      <w:rFonts w:ascii="Arial" w:eastAsia="Times New Roman" w:hAnsi="Arial"/>
      <w:sz w:val="22"/>
      <w:szCs w:val="22"/>
    </w:rPr>
  </w:style>
  <w:style w:type="paragraph" w:customStyle="1" w:styleId="CharCharCharCharCharChar1Char">
    <w:name w:val="Char Char Char Char Char Char1 Char"/>
    <w:basedOn w:val="Normal"/>
    <w:rsid w:val="003D5A0D"/>
    <w:pPr>
      <w:spacing w:after="160" w:line="240" w:lineRule="exact"/>
    </w:pPr>
    <w:rPr>
      <w:rFonts w:eastAsia="Times New Roman"/>
      <w:sz w:val="21"/>
    </w:rPr>
  </w:style>
  <w:style w:type="paragraph" w:customStyle="1" w:styleId="Char0">
    <w:name w:val="Char"/>
    <w:basedOn w:val="Normal"/>
    <w:rsid w:val="003D5A0D"/>
    <w:pPr>
      <w:spacing w:after="160" w:line="240" w:lineRule="exact"/>
    </w:pPr>
    <w:rPr>
      <w:rFonts w:ascii="Verdana" w:eastAsia="Times New Roman" w:hAnsi="Verdana" w:cs="Verdana"/>
    </w:rPr>
  </w:style>
  <w:style w:type="character" w:customStyle="1" w:styleId="fontstyle01">
    <w:name w:val="fontstyle01"/>
    <w:rsid w:val="003D5A0D"/>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944A1B"/>
    <w:rPr>
      <w:rFonts w:eastAsia="Times New Roman"/>
      <w:b/>
      <w:bCs/>
      <w:kern w:val="36"/>
      <w:sz w:val="28"/>
      <w:szCs w:val="48"/>
      <w14:ligatures w14:val="none"/>
    </w:rPr>
  </w:style>
  <w:style w:type="character" w:customStyle="1" w:styleId="Heading4Char">
    <w:name w:val="Heading 4 Char"/>
    <w:link w:val="Heading4"/>
    <w:uiPriority w:val="9"/>
    <w:rsid w:val="003D5A0D"/>
    <w:rPr>
      <w:rFonts w:ascii="Calibri" w:eastAsia="Times New Roman" w:hAnsi="Calibri" w:cs="Times New Roman"/>
      <w:b/>
      <w:bCs/>
      <w:kern w:val="0"/>
      <w:szCs w:val="28"/>
      <w14:ligatures w14:val="none"/>
    </w:rPr>
  </w:style>
  <w:style w:type="paragraph" w:styleId="FootnoteText">
    <w:name w:val="footnote text"/>
    <w:basedOn w:val="Normal"/>
    <w:link w:val="FootnoteTextChar"/>
    <w:rsid w:val="003D5A0D"/>
    <w:rPr>
      <w:rFonts w:eastAsia="Times New Roman"/>
    </w:rPr>
  </w:style>
  <w:style w:type="character" w:customStyle="1" w:styleId="FootnoteTextChar">
    <w:name w:val="Footnote Text Char"/>
    <w:basedOn w:val="DefaultParagraphFont"/>
    <w:link w:val="FootnoteText"/>
    <w:rsid w:val="003D5A0D"/>
    <w:rPr>
      <w:rFonts w:eastAsia="Times New Roman" w:cs="Times New Roman"/>
      <w:kern w:val="0"/>
      <w:sz w:val="20"/>
      <w:szCs w:val="20"/>
      <w14:ligatures w14:val="none"/>
    </w:rPr>
  </w:style>
  <w:style w:type="paragraph" w:styleId="Header">
    <w:name w:val="header"/>
    <w:basedOn w:val="Normal"/>
    <w:link w:val="HeaderChar"/>
    <w:uiPriority w:val="99"/>
    <w:rsid w:val="003D5A0D"/>
    <w:pPr>
      <w:tabs>
        <w:tab w:val="center" w:pos="4680"/>
        <w:tab w:val="right" w:pos="9360"/>
      </w:tabs>
    </w:pPr>
    <w:rPr>
      <w:rFonts w:eastAsia="Times New Roman"/>
    </w:rPr>
  </w:style>
  <w:style w:type="character" w:customStyle="1" w:styleId="HeaderChar">
    <w:name w:val="Header Char"/>
    <w:link w:val="Header"/>
    <w:uiPriority w:val="99"/>
    <w:rsid w:val="003D5A0D"/>
    <w:rPr>
      <w:rFonts w:eastAsia="Times New Roman" w:cs="Times New Roman"/>
      <w:kern w:val="0"/>
      <w:sz w:val="24"/>
      <w:szCs w:val="24"/>
      <w14:ligatures w14:val="none"/>
    </w:rPr>
  </w:style>
  <w:style w:type="paragraph" w:styleId="Footer">
    <w:name w:val="footer"/>
    <w:basedOn w:val="Normal"/>
    <w:link w:val="FooterChar"/>
    <w:rsid w:val="003D5A0D"/>
    <w:pPr>
      <w:tabs>
        <w:tab w:val="center" w:pos="4320"/>
        <w:tab w:val="right" w:pos="8640"/>
      </w:tabs>
    </w:pPr>
    <w:rPr>
      <w:rFonts w:eastAsia="Times New Roman"/>
    </w:rPr>
  </w:style>
  <w:style w:type="character" w:customStyle="1" w:styleId="FooterChar">
    <w:name w:val="Footer Char"/>
    <w:link w:val="Footer"/>
    <w:rsid w:val="003D5A0D"/>
    <w:rPr>
      <w:rFonts w:eastAsia="Times New Roman" w:cs="Times New Roman"/>
      <w:kern w:val="0"/>
      <w:sz w:val="24"/>
      <w:szCs w:val="24"/>
      <w14:ligatures w14:val="none"/>
    </w:rPr>
  </w:style>
  <w:style w:type="character" w:styleId="FootnoteReference">
    <w:name w:val="footnote reference"/>
    <w:rsid w:val="003D5A0D"/>
    <w:rPr>
      <w:rFonts w:cs="Times New Roman"/>
      <w:vertAlign w:val="superscript"/>
    </w:rPr>
  </w:style>
  <w:style w:type="character" w:styleId="PageNumber">
    <w:name w:val="page number"/>
    <w:rsid w:val="003D5A0D"/>
    <w:rPr>
      <w:rFonts w:cs="Times New Roman"/>
    </w:rPr>
  </w:style>
  <w:style w:type="paragraph" w:styleId="BodyTextIndent">
    <w:name w:val="Body Text Indent"/>
    <w:basedOn w:val="Normal"/>
    <w:link w:val="BodyTextIndentChar"/>
    <w:rsid w:val="003D5A0D"/>
    <w:pPr>
      <w:ind w:firstLine="1090"/>
      <w:jc w:val="both"/>
    </w:pPr>
    <w:rPr>
      <w:rFonts w:eastAsia="Times New Roman"/>
      <w:sz w:val="28"/>
    </w:rPr>
  </w:style>
  <w:style w:type="character" w:customStyle="1" w:styleId="BodyTextIndentChar">
    <w:name w:val="Body Text Indent Char"/>
    <w:basedOn w:val="DefaultParagraphFont"/>
    <w:link w:val="BodyTextIndent"/>
    <w:rsid w:val="003D5A0D"/>
    <w:rPr>
      <w:rFonts w:eastAsia="Times New Roman" w:cs="Times New Roman"/>
      <w:kern w:val="0"/>
      <w:szCs w:val="24"/>
      <w14:ligatures w14:val="none"/>
    </w:rPr>
  </w:style>
  <w:style w:type="paragraph" w:styleId="BodyText2">
    <w:name w:val="Body Text 2"/>
    <w:basedOn w:val="Normal"/>
    <w:link w:val="BodyText2Char"/>
    <w:rsid w:val="003D5A0D"/>
    <w:rPr>
      <w:rFonts w:eastAsia="Times New Roman"/>
      <w:b/>
      <w:bCs/>
      <w:spacing w:val="-8"/>
      <w:sz w:val="28"/>
    </w:rPr>
  </w:style>
  <w:style w:type="character" w:customStyle="1" w:styleId="BodyText2Char">
    <w:name w:val="Body Text 2 Char"/>
    <w:link w:val="BodyText2"/>
    <w:rsid w:val="003D5A0D"/>
    <w:rPr>
      <w:rFonts w:eastAsia="Times New Roman" w:cs="Times New Roman"/>
      <w:b/>
      <w:bCs/>
      <w:spacing w:val="-8"/>
      <w:kern w:val="0"/>
      <w:szCs w:val="24"/>
      <w14:ligatures w14:val="none"/>
    </w:rPr>
  </w:style>
  <w:style w:type="paragraph" w:styleId="BodyTextIndent2">
    <w:name w:val="Body Text Indent 2"/>
    <w:basedOn w:val="Normal"/>
    <w:link w:val="BodyTextIndent2Char"/>
    <w:rsid w:val="003D5A0D"/>
    <w:pPr>
      <w:spacing w:after="120" w:line="480" w:lineRule="auto"/>
      <w:ind w:left="283"/>
    </w:pPr>
    <w:rPr>
      <w:rFonts w:eastAsia="Times New Roman"/>
    </w:rPr>
  </w:style>
  <w:style w:type="character" w:customStyle="1" w:styleId="BodyTextIndent2Char">
    <w:name w:val="Body Text Indent 2 Char"/>
    <w:link w:val="BodyTextIndent2"/>
    <w:rsid w:val="003D5A0D"/>
    <w:rPr>
      <w:rFonts w:eastAsia="Times New Roman" w:cs="Times New Roman"/>
      <w:kern w:val="0"/>
      <w:sz w:val="24"/>
      <w:szCs w:val="24"/>
      <w14:ligatures w14:val="none"/>
    </w:rPr>
  </w:style>
  <w:style w:type="paragraph" w:styleId="BodyTextIndent3">
    <w:name w:val="Body Text Indent 3"/>
    <w:basedOn w:val="Normal"/>
    <w:link w:val="BodyTextIndent3Char"/>
    <w:rsid w:val="003D5A0D"/>
    <w:pPr>
      <w:ind w:firstLine="872"/>
      <w:jc w:val="both"/>
    </w:pPr>
    <w:rPr>
      <w:rFonts w:eastAsia="Times New Roman"/>
      <w:sz w:val="28"/>
    </w:rPr>
  </w:style>
  <w:style w:type="character" w:customStyle="1" w:styleId="BodyTextIndent3Char">
    <w:name w:val="Body Text Indent 3 Char"/>
    <w:link w:val="BodyTextIndent3"/>
    <w:rsid w:val="003D5A0D"/>
    <w:rPr>
      <w:rFonts w:eastAsia="Times New Roman" w:cs="Times New Roman"/>
      <w:kern w:val="0"/>
      <w:szCs w:val="24"/>
      <w14:ligatures w14:val="none"/>
    </w:rPr>
  </w:style>
  <w:style w:type="character" w:styleId="Hyperlink">
    <w:name w:val="Hyperlink"/>
    <w:uiPriority w:val="99"/>
    <w:rsid w:val="003D5A0D"/>
    <w:rPr>
      <w:rFonts w:cs="Times New Roman"/>
      <w:color w:val="0000FF"/>
      <w:u w:val="single"/>
    </w:rPr>
  </w:style>
  <w:style w:type="paragraph" w:styleId="NormalWeb">
    <w:name w:val="Normal (Web)"/>
    <w:basedOn w:val="Normal"/>
    <w:uiPriority w:val="99"/>
    <w:unhideWhenUsed/>
    <w:rsid w:val="003D5A0D"/>
    <w:pPr>
      <w:spacing w:before="100" w:beforeAutospacing="1" w:after="100" w:afterAutospacing="1"/>
    </w:pPr>
    <w:rPr>
      <w:rFonts w:eastAsia="Times New Roman"/>
      <w:lang w:val="vi-VN" w:eastAsia="vi-VN"/>
    </w:rPr>
  </w:style>
  <w:style w:type="paragraph" w:styleId="BalloonText">
    <w:name w:val="Balloon Text"/>
    <w:basedOn w:val="Normal"/>
    <w:link w:val="BalloonTextChar"/>
    <w:semiHidden/>
    <w:rsid w:val="003D5A0D"/>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D5A0D"/>
    <w:rPr>
      <w:rFonts w:ascii="Tahoma" w:eastAsia="Times New Roman" w:hAnsi="Tahoma" w:cs="Tahoma"/>
      <w:kern w:val="0"/>
      <w:sz w:val="16"/>
      <w:szCs w:val="16"/>
      <w14:ligatures w14:val="none"/>
    </w:rPr>
  </w:style>
  <w:style w:type="table" w:styleId="TableGrid">
    <w:name w:val="Table Grid"/>
    <w:basedOn w:val="TableNormal"/>
    <w:rsid w:val="003D5A0D"/>
    <w:rPr>
      <w:rFonts w:eastAsia="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A0D"/>
    <w:pPr>
      <w:spacing w:after="200" w:line="276" w:lineRule="auto"/>
      <w:ind w:left="720"/>
      <w:contextualSpacing/>
    </w:pPr>
    <w:rPr>
      <w:rFonts w:ascii="Calibri" w:eastAsia="Times New Roman" w:hAnsi="Calibri"/>
      <w:sz w:val="22"/>
      <w:szCs w:val="22"/>
      <w:lang w:eastAsia="zh-CN"/>
    </w:rPr>
  </w:style>
  <w:style w:type="character" w:customStyle="1" w:styleId="UnresolvedMention1">
    <w:name w:val="Unresolved Mention1"/>
    <w:basedOn w:val="DefaultParagraphFont"/>
    <w:uiPriority w:val="99"/>
    <w:semiHidden/>
    <w:unhideWhenUsed/>
    <w:rsid w:val="006E26F1"/>
    <w:rPr>
      <w:color w:val="605E5C"/>
      <w:shd w:val="clear" w:color="auto" w:fill="E1DFDD"/>
    </w:rPr>
  </w:style>
  <w:style w:type="character" w:customStyle="1" w:styleId="Heading2Char">
    <w:name w:val="Heading 2 Char"/>
    <w:basedOn w:val="DefaultParagraphFont"/>
    <w:link w:val="Heading2"/>
    <w:rsid w:val="000A24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0A2444"/>
    <w:pPr>
      <w:spacing w:after="120"/>
    </w:pPr>
  </w:style>
  <w:style w:type="character" w:customStyle="1" w:styleId="BodyTextChar">
    <w:name w:val="Body Text Char"/>
    <w:basedOn w:val="DefaultParagraphFont"/>
    <w:link w:val="BodyText"/>
    <w:rsid w:val="000A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9070">
      <w:bodyDiv w:val="1"/>
      <w:marLeft w:val="0"/>
      <w:marRight w:val="0"/>
      <w:marTop w:val="0"/>
      <w:marBottom w:val="0"/>
      <w:divBdr>
        <w:top w:val="none" w:sz="0" w:space="0" w:color="auto"/>
        <w:left w:val="none" w:sz="0" w:space="0" w:color="auto"/>
        <w:bottom w:val="none" w:sz="0" w:space="0" w:color="auto"/>
        <w:right w:val="none" w:sz="0" w:space="0" w:color="auto"/>
      </w:divBdr>
    </w:div>
    <w:div w:id="710106842">
      <w:bodyDiv w:val="1"/>
      <w:marLeft w:val="0"/>
      <w:marRight w:val="0"/>
      <w:marTop w:val="0"/>
      <w:marBottom w:val="0"/>
      <w:divBdr>
        <w:top w:val="none" w:sz="0" w:space="0" w:color="auto"/>
        <w:left w:val="none" w:sz="0" w:space="0" w:color="auto"/>
        <w:bottom w:val="none" w:sz="0" w:space="0" w:color="auto"/>
        <w:right w:val="none" w:sz="0" w:space="0" w:color="auto"/>
      </w:divBdr>
    </w:div>
    <w:div w:id="793787489">
      <w:bodyDiv w:val="1"/>
      <w:marLeft w:val="0"/>
      <w:marRight w:val="0"/>
      <w:marTop w:val="0"/>
      <w:marBottom w:val="0"/>
      <w:divBdr>
        <w:top w:val="none" w:sz="0" w:space="0" w:color="auto"/>
        <w:left w:val="none" w:sz="0" w:space="0" w:color="auto"/>
        <w:bottom w:val="none" w:sz="0" w:space="0" w:color="auto"/>
        <w:right w:val="none" w:sz="0" w:space="0" w:color="auto"/>
      </w:divBdr>
    </w:div>
    <w:div w:id="823620393">
      <w:bodyDiv w:val="1"/>
      <w:marLeft w:val="0"/>
      <w:marRight w:val="0"/>
      <w:marTop w:val="0"/>
      <w:marBottom w:val="0"/>
      <w:divBdr>
        <w:top w:val="none" w:sz="0" w:space="0" w:color="auto"/>
        <w:left w:val="none" w:sz="0" w:space="0" w:color="auto"/>
        <w:bottom w:val="none" w:sz="0" w:space="0" w:color="auto"/>
        <w:right w:val="none" w:sz="0" w:space="0" w:color="auto"/>
      </w:divBdr>
    </w:div>
    <w:div w:id="865749618">
      <w:bodyDiv w:val="1"/>
      <w:marLeft w:val="0"/>
      <w:marRight w:val="0"/>
      <w:marTop w:val="0"/>
      <w:marBottom w:val="0"/>
      <w:divBdr>
        <w:top w:val="none" w:sz="0" w:space="0" w:color="auto"/>
        <w:left w:val="none" w:sz="0" w:space="0" w:color="auto"/>
        <w:bottom w:val="none" w:sz="0" w:space="0" w:color="auto"/>
        <w:right w:val="none" w:sz="0" w:space="0" w:color="auto"/>
      </w:divBdr>
    </w:div>
    <w:div w:id="160079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bo-may-hanh-chinh/quyet-dinh-1847-qd-ttg-2018-phe-duyet-de-an-van-hoa-cong-vu-403791.aspx"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bo-may-hanh-chinh/quyet-dinh-1847-qd-ttg-2018-phe-duyet-de-an-van-hoa-cong-vu-403791.aspx"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9709C-F8F7-43EE-9FD4-06C153018F31}">
  <ds:schemaRefs>
    <ds:schemaRef ds:uri="http://schemas.openxmlformats.org/officeDocument/2006/bibliography"/>
  </ds:schemaRefs>
</ds:datastoreItem>
</file>

<file path=customXml/itemProps2.xml><?xml version="1.0" encoding="utf-8"?>
<ds:datastoreItem xmlns:ds="http://schemas.openxmlformats.org/officeDocument/2006/customXml" ds:itemID="{5D929ABC-4D75-4143-9E6A-2256C9F31BC5}"/>
</file>

<file path=customXml/itemProps3.xml><?xml version="1.0" encoding="utf-8"?>
<ds:datastoreItem xmlns:ds="http://schemas.openxmlformats.org/officeDocument/2006/customXml" ds:itemID="{CE072CBF-31BE-47BA-B197-6DB9119F813F}"/>
</file>

<file path=customXml/itemProps4.xml><?xml version="1.0" encoding="utf-8"?>
<ds:datastoreItem xmlns:ds="http://schemas.openxmlformats.org/officeDocument/2006/customXml" ds:itemID="{A44D0783-B9DC-4561-A3B6-FF13A8C7D8E6}"/>
</file>

<file path=docProps/app.xml><?xml version="1.0" encoding="utf-8"?>
<Properties xmlns="http://schemas.openxmlformats.org/officeDocument/2006/extended-properties" xmlns:vt="http://schemas.openxmlformats.org/officeDocument/2006/docPropsVTypes">
  <Template>Normal</Template>
  <TotalTime>95</TotalTime>
  <Pages>9</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Tran Nhut</dc:creator>
  <cp:keywords/>
  <dc:description/>
  <cp:lastModifiedBy>ICTBT</cp:lastModifiedBy>
  <cp:revision>153</cp:revision>
  <dcterms:created xsi:type="dcterms:W3CDTF">2025-02-06T06:35:00Z</dcterms:created>
  <dcterms:modified xsi:type="dcterms:W3CDTF">2025-02-07T01:20:00Z</dcterms:modified>
</cp:coreProperties>
</file>